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A894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晋城市网约房治安管理办法（试行）</w:t>
      </w:r>
    </w:p>
    <w:p w14:paraId="6128C3E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14:paraId="10766E5F">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p>
    <w:p w14:paraId="50DF2538">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制定依据】为了加强和规范网约房治安管理，维护社会治安秩序，保障公共安全，保护公民、法人和其他组织的合法权益，促进网约房经营健康有序发展，根据有关法律法规规定，结合我市实际，特制定本办法。</w:t>
      </w:r>
    </w:p>
    <w:p w14:paraId="0704D9BC">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【适用范围】本市行政区域内网约房治安管理适用本办法。 </w:t>
      </w:r>
    </w:p>
    <w:p w14:paraId="18D3DD6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本办法所称网约房，是指通过互联网服务平台发布房源、接受预定，按日或小时提供住宿服务的房屋以及其他场所。</w:t>
      </w:r>
      <w:r>
        <w:rPr>
          <w:rFonts w:hint="default" w:ascii="仿宋" w:hAnsi="仿宋" w:eastAsia="仿宋" w:cs="仿宋"/>
          <w:sz w:val="32"/>
          <w:szCs w:val="32"/>
          <w:lang w:val="en-US" w:eastAsia="zh-CN"/>
        </w:rPr>
        <w:t>公安机关核发旅馆业特种行业许可证的旅馆业和长期租赁居住并签订租赁合同的出租房屋不在此范围之内。</w:t>
      </w:r>
      <w:r>
        <w:rPr>
          <w:rFonts w:hint="eastAsia" w:ascii="仿宋" w:hAnsi="仿宋" w:eastAsia="仿宋" w:cs="仿宋"/>
          <w:sz w:val="32"/>
          <w:szCs w:val="32"/>
          <w:lang w:val="en-US" w:eastAsia="zh-CN"/>
        </w:rPr>
        <w:t>符合旅馆业开办条件的网约房按照旅馆业进行治安管理。</w:t>
      </w:r>
    </w:p>
    <w:p w14:paraId="217A09C0">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【基本原则】网约房治安管理坚持依法依规、包容审慎、创新规范、共治共享的原则。</w:t>
      </w:r>
    </w:p>
    <w:p w14:paraId="4A1D82C4">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【管理主体】市级公安机关主管全市网约房治安管理工作，县级公安机关负责本辖区网约房治安管理工作，公安派出所具体负责辖区内网约房治安管理工作。</w:t>
      </w:r>
    </w:p>
    <w:p w14:paraId="04BD07AE">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【公安职责】公安机关应当履行以下职责：</w:t>
      </w:r>
    </w:p>
    <w:p w14:paraId="4282931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（一）负责建设全市统一的网约房治安管理系统，提供网约房登记、入住人员信息传输等便利服务；</w:t>
      </w:r>
    </w:p>
    <w:p w14:paraId="78FCBB1B">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（二）实行建筑物标准地址管理，指导、督促网约房经营者使用房屋标准地址登记网约房房源信息；</w:t>
      </w:r>
    </w:p>
    <w:p w14:paraId="7B61171A">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（三）对网约房经营者和从业人员组织开展治安安全防范培训，指导、监督网约房经营者、互联网平台落实治安安全责任和防范措施，督促其依法报送网约房治安管理信息； </w:t>
      </w:r>
    </w:p>
    <w:p w14:paraId="264BF088">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（四）对网约房、网约房平台的经营活动开展治安检查，及时查处利用网约房实施的违法犯罪行为，督促整改治安问题或隐患；</w:t>
      </w:r>
    </w:p>
    <w:p w14:paraId="3A78458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（五）其他法律法规规定的职责。</w:t>
      </w:r>
    </w:p>
    <w:p w14:paraId="7EAC5D92">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【基本条件】经营网约房应当具备下列安全条件：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（一）房屋权属明晰，对经营场所有合法所有权或使用权；</w:t>
      </w:r>
    </w:p>
    <w:p w14:paraId="5FC5E72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（二）房屋符合建筑、消防、卫生等管理规定，有下列情形之一的，不得作为网约房经营：</w:t>
      </w:r>
    </w:p>
    <w:p w14:paraId="6B34A46D">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1.违章建筑或者地下空间；</w:t>
      </w:r>
    </w:p>
    <w:p w14:paraId="0EE4D008">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2.移动性或者临时性构筑物；</w:t>
      </w:r>
    </w:p>
    <w:p w14:paraId="5E095AD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3.厨卫间、阳台、过道等改造成的居住空间；</w:t>
      </w:r>
    </w:p>
    <w:p w14:paraId="5955B4E3">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4.存在安全隐患的建筑等。</w:t>
      </w:r>
    </w:p>
    <w:p w14:paraId="0BDA23B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i w:val="0"/>
          <w:iCs w:val="0"/>
          <w:caps w:val="0"/>
          <w:color w:val="000000"/>
          <w:spacing w:val="0"/>
          <w:sz w:val="32"/>
          <w:szCs w:val="32"/>
          <w:shd w:val="clear" w:color="080000" w:fill="FFFFFF"/>
          <w:lang w:val="en-US" w:eastAsia="zh-CN"/>
        </w:rPr>
        <w:t>建立</w:t>
      </w:r>
      <w:r>
        <w:rPr>
          <w:rFonts w:hint="eastAsia" w:ascii="仿宋" w:hAnsi="仿宋" w:eastAsia="仿宋" w:cs="仿宋"/>
          <w:i w:val="0"/>
          <w:iCs w:val="0"/>
          <w:caps w:val="0"/>
          <w:color w:val="000000"/>
          <w:spacing w:val="0"/>
          <w:sz w:val="32"/>
          <w:szCs w:val="32"/>
          <w:shd w:val="clear" w:color="080000" w:fill="FFFFFF"/>
        </w:rPr>
        <w:t>健全治安管理制度；</w:t>
      </w:r>
    </w:p>
    <w:p w14:paraId="354287E4">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（四）配备必要的安全防范设施和消防器材，如门锁有反锁装置、窗户有限位措施、配备逃生用口罩或消防自救呼吸器等；</w:t>
      </w:r>
    </w:p>
    <w:p w14:paraId="0AE1CCEC">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（五）住宿床位空间符合安全等有关要求；</w:t>
      </w:r>
    </w:p>
    <w:p w14:paraId="59F27676">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（六）具有身份证件识别和登记传输住宿信息的条件；</w:t>
      </w:r>
    </w:p>
    <w:p w14:paraId="3CD1A02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（七）依法应当具备的其他治安安全条件。</w:t>
      </w:r>
    </w:p>
    <w:p w14:paraId="22B6FA5F">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olor w:val="000000"/>
          <w:sz w:val="32"/>
          <w:szCs w:val="32"/>
        </w:rPr>
      </w:pPr>
      <w:r>
        <w:rPr>
          <w:rFonts w:hint="eastAsia" w:ascii="仿宋" w:hAnsi="仿宋" w:eastAsia="仿宋" w:cs="仿宋"/>
          <w:b/>
          <w:bCs/>
          <w:sz w:val="32"/>
          <w:szCs w:val="32"/>
          <w:lang w:val="en-US" w:eastAsia="zh-CN"/>
        </w:rPr>
        <w:t>第七条【</w:t>
      </w:r>
      <w:r>
        <w:rPr>
          <w:rFonts w:hint="eastAsia" w:ascii="仿宋" w:hAnsi="仿宋" w:eastAsia="仿宋" w:cs="仿宋"/>
          <w:b w:val="0"/>
          <w:bCs w:val="0"/>
          <w:sz w:val="32"/>
          <w:szCs w:val="32"/>
          <w:lang w:val="en-US" w:eastAsia="zh-CN"/>
        </w:rPr>
        <w:t>登记程序</w:t>
      </w:r>
      <w:r>
        <w:rPr>
          <w:rFonts w:hint="eastAsia" w:ascii="仿宋" w:hAnsi="仿宋" w:eastAsia="仿宋" w:cs="仿宋"/>
          <w:b/>
          <w:bCs/>
          <w:sz w:val="32"/>
          <w:szCs w:val="32"/>
          <w:lang w:val="en-US" w:eastAsia="zh-CN"/>
        </w:rPr>
        <w:t>】</w:t>
      </w:r>
      <w:r>
        <w:rPr>
          <w:rFonts w:hint="eastAsia" w:ascii="仿宋" w:hAnsi="仿宋" w:eastAsia="仿宋"/>
          <w:color w:val="000000"/>
          <w:sz w:val="32"/>
          <w:szCs w:val="32"/>
        </w:rPr>
        <w:t>网约房经营者应当在开展经营活动</w:t>
      </w:r>
      <w:r>
        <w:rPr>
          <w:rFonts w:hint="eastAsia" w:ascii="仿宋" w:hAnsi="仿宋" w:eastAsia="仿宋"/>
          <w:color w:val="000000"/>
          <w:sz w:val="32"/>
          <w:szCs w:val="32"/>
          <w:lang w:val="en-US" w:eastAsia="zh-CN"/>
        </w:rPr>
        <w:t>前</w:t>
      </w:r>
      <w:r>
        <w:rPr>
          <w:rFonts w:hint="eastAsia" w:ascii="仿宋" w:hAnsi="仿宋" w:eastAsia="仿宋"/>
          <w:color w:val="000000"/>
          <w:sz w:val="32"/>
          <w:szCs w:val="32"/>
        </w:rPr>
        <w:t>向房源所在地公安派出所办理</w:t>
      </w:r>
      <w:r>
        <w:rPr>
          <w:rFonts w:hint="eastAsia" w:ascii="仿宋" w:hAnsi="仿宋" w:eastAsia="仿宋"/>
          <w:color w:val="000000"/>
          <w:sz w:val="32"/>
          <w:szCs w:val="32"/>
          <w:lang w:val="en-US" w:eastAsia="zh-CN"/>
        </w:rPr>
        <w:t>登记</w:t>
      </w:r>
      <w:r>
        <w:rPr>
          <w:rFonts w:hint="eastAsia" w:ascii="仿宋" w:hAnsi="仿宋" w:eastAsia="仿宋"/>
          <w:color w:val="000000"/>
          <w:sz w:val="32"/>
          <w:szCs w:val="32"/>
        </w:rPr>
        <w:t xml:space="preserve">，并签订治安责任保证书。 </w:t>
      </w:r>
    </w:p>
    <w:p w14:paraId="56946D1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办理</w:t>
      </w:r>
      <w:r>
        <w:rPr>
          <w:rFonts w:hint="eastAsia" w:ascii="仿宋" w:hAnsi="仿宋" w:eastAsia="仿宋"/>
          <w:color w:val="000000"/>
          <w:sz w:val="32"/>
          <w:szCs w:val="32"/>
          <w:lang w:val="en-US" w:eastAsia="zh-CN"/>
        </w:rPr>
        <w:t>登记</w:t>
      </w:r>
      <w:r>
        <w:rPr>
          <w:rFonts w:hint="eastAsia" w:ascii="仿宋" w:hAnsi="仿宋" w:eastAsia="仿宋"/>
          <w:color w:val="000000"/>
          <w:sz w:val="32"/>
          <w:szCs w:val="32"/>
        </w:rPr>
        <w:t>应当提交营业执照、经营者有效身份证件、联系方式等网约房经营者信息，以及网约房详细地址、房间及床位数、面积、产权人信息、房屋产权证明、租赁合同等网约房房源信息。</w:t>
      </w:r>
      <w:r>
        <w:rPr>
          <w:rFonts w:hint="eastAsia" w:ascii="仿宋" w:hAnsi="仿宋" w:eastAsia="仿宋"/>
          <w:color w:val="000000"/>
          <w:sz w:val="32"/>
          <w:szCs w:val="32"/>
          <w:lang w:val="en-US" w:eastAsia="zh-CN"/>
        </w:rPr>
        <w:t>经社区民警核验相关材料、实地查看网约房经营条件达标的，属地公安派出所应当于1个工作日内完成登记。</w:t>
      </w:r>
    </w:p>
    <w:p w14:paraId="2D3907F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网约房经营者停止经营活动的，应当于3个工作日内告知属地公安派出所。 </w:t>
      </w:r>
    </w:p>
    <w:p w14:paraId="7CC24FF8">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第八条</w:t>
      </w:r>
      <w:r>
        <w:rPr>
          <w:rFonts w:hint="eastAsia" w:ascii="仿宋" w:hAnsi="仿宋" w:eastAsia="仿宋"/>
          <w:color w:val="000000"/>
          <w:sz w:val="32"/>
          <w:szCs w:val="32"/>
          <w:lang w:val="en-US" w:eastAsia="zh-CN"/>
        </w:rPr>
        <w:t>【登记标识】公安机关应当对登记的网约房经营者进行法律责任告知，发放“晋易住”电子标识，并向社会公布登记的网约房信息。</w:t>
      </w:r>
    </w:p>
    <w:p w14:paraId="1B2D0C67">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网约房经营者应当将登记标识张贴在网约房门外显著位置。</w:t>
      </w:r>
    </w:p>
    <w:p w14:paraId="1D7DBE7C">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【网约房经营者义务】网约房经营者应当遵守下列治安管理规定：</w:t>
      </w:r>
    </w:p>
    <w:p w14:paraId="3680E1C8">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（一）如实提供房源信息，保证在互联网电商平台经营者发布的房源信息与实际一致；</w:t>
      </w:r>
    </w:p>
    <w:p w14:paraId="2CE0182A">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（二）房门外侧显著位置粘贴公安机关发放的“晋易住”电子标识，房内显著位置粘贴禁止“黄赌毒”标识；</w:t>
      </w:r>
    </w:p>
    <w:p w14:paraId="010E8F7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（三）督促入住人员通过具有身份识别功能的治安信息采集传输系统完成个人身份实时核验，确保人证相符；不得向未完成身份核验的人员提供住宿服务；</w:t>
      </w:r>
    </w:p>
    <w:p w14:paraId="3A729D04">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（四）提醒入住人员不得在网约房内进行卖淫、嫖娼、赌博、吸毒等违法犯罪活动，发现违法犯罪嫌疑人员、形迹可疑人员、违法犯罪活动，以及公安机关查缉的物品和有赃物嫌疑的物品，及时向公安机关报告；</w:t>
      </w:r>
    </w:p>
    <w:p w14:paraId="2146F9C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（五）定期检查房屋治安安全状况，对入住人员进行必要的安全提醒，配合公安机关日常检查；</w:t>
      </w:r>
    </w:p>
    <w:p w14:paraId="2966BFBC">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（六）其他法律法规规定的情形。</w:t>
      </w:r>
    </w:p>
    <w:p w14:paraId="06D1C5A1">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【互联网电商平台经营者义务】发布网约房信息的互联网电商平台经营者应当遵守下列治安管理规定：</w:t>
      </w:r>
    </w:p>
    <w:p w14:paraId="097C79F1">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（一）对网约房经营者提交的身份信息、地址、联系方式、房源信息、登记标识等信息，进行核验、登记；</w:t>
      </w:r>
    </w:p>
    <w:p w14:paraId="2AD1BBF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（二）实时向公安机关报送互联网平台展示的网约房房源信息，包括房源地址、经营者信息、床位数等；</w:t>
      </w:r>
    </w:p>
    <w:p w14:paraId="059DA397">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（三）实时向公安机关报送网约房订单信息，包括预定人及拟入住人姓名、身份证件种类和号码、联系方式、预约网约房信息和入住时间等；</w:t>
      </w:r>
    </w:p>
    <w:p w14:paraId="3E8EA0BF">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（四）对网约房经营者违反法律、法规的行为实施警示、暂停或者终止服务等措施；</w:t>
      </w:r>
    </w:p>
    <w:p w14:paraId="0A27BEE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（五）接受公安机关治安监督检查和防范指导，及时整改治安隐患问题；</w:t>
      </w:r>
    </w:p>
    <w:p w14:paraId="23D17F34">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（六）其他法律法规规定的情形。</w:t>
      </w:r>
    </w:p>
    <w:p w14:paraId="070BCF41">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sz w:val="32"/>
          <w:szCs w:val="32"/>
          <w:lang w:val="en-US" w:eastAsia="zh-CN"/>
        </w:rPr>
        <w:t>第十一条【</w:t>
      </w:r>
      <w:r>
        <w:rPr>
          <w:rFonts w:hint="eastAsia" w:ascii="仿宋" w:hAnsi="仿宋" w:eastAsia="仿宋" w:cs="仿宋"/>
          <w:b w:val="0"/>
          <w:bCs w:val="0"/>
          <w:sz w:val="32"/>
          <w:szCs w:val="32"/>
          <w:lang w:val="en-US" w:eastAsia="zh-CN"/>
        </w:rPr>
        <w:t>应用技术设施</w:t>
      </w:r>
      <w:r>
        <w:rPr>
          <w:rFonts w:hint="eastAsia" w:ascii="仿宋" w:hAnsi="仿宋" w:eastAsia="仿宋" w:cs="仿宋"/>
          <w:b/>
          <w:bCs/>
          <w:sz w:val="32"/>
          <w:szCs w:val="32"/>
          <w:lang w:val="en-US" w:eastAsia="zh-CN"/>
        </w:rPr>
        <w:t>】</w:t>
      </w:r>
      <w:r>
        <w:rPr>
          <w:rFonts w:hint="eastAsia" w:ascii="仿宋" w:hAnsi="仿宋" w:eastAsia="仿宋" w:cs="仿宋"/>
          <w:i w:val="0"/>
          <w:iCs w:val="0"/>
          <w:caps w:val="0"/>
          <w:color w:val="000000"/>
          <w:spacing w:val="0"/>
          <w:sz w:val="32"/>
          <w:szCs w:val="32"/>
          <w:shd w:val="clear" w:fill="FFFFFF"/>
        </w:rPr>
        <w:t>鼓励网约房经营者、互联网电商平台经营者合法使用先进技术措施落实治安管理要求。</w:t>
      </w:r>
    </w:p>
    <w:p w14:paraId="04A2EC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40" w:lineRule="exact"/>
        <w:ind w:right="0"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i w:val="0"/>
          <w:iCs w:val="0"/>
          <w:caps w:val="0"/>
          <w:color w:val="000000"/>
          <w:spacing w:val="0"/>
          <w:sz w:val="32"/>
          <w:szCs w:val="32"/>
          <w:shd w:val="clear" w:fill="FFFFFF"/>
        </w:rPr>
        <w:t>采用技术措施或者委托第三方实施的，不免除其治安安全主体责任。</w:t>
      </w:r>
    </w:p>
    <w:p w14:paraId="4C6B33C9">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【网约房入住人员义务】网约房入住人员应当遵守下列治安管理规定：</w:t>
      </w:r>
    </w:p>
    <w:p w14:paraId="0102D2FD">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（一）使用合法有效的身份证件，配合网约房经营者或网约房平台如实登记个人身份信息，完成身份信息核验；</w:t>
      </w:r>
    </w:p>
    <w:p w14:paraId="360D2383">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（二）严禁私自留客住宿或者转让床位；</w:t>
      </w:r>
    </w:p>
    <w:p w14:paraId="4A601A23">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（三）严禁将易燃、易爆、剧毒、腐蚀性和放射性等危险物品带入网约房；</w:t>
      </w:r>
    </w:p>
    <w:p w14:paraId="25D0CCD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（四）严禁在网约房内进行卖淫、嫖娼、赌博、吸毒等违法犯罪活动；</w:t>
      </w:r>
    </w:p>
    <w:p w14:paraId="17692EC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（五）遵守公序良俗，不得酗酒滋事、大声喧哗、影响他人休息、损害公共利益或者妨碍他人正常工作、生活；</w:t>
      </w:r>
    </w:p>
    <w:p w14:paraId="03AC037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（六）其他法律法规规定的情形。</w:t>
      </w:r>
    </w:p>
    <w:p w14:paraId="103512DF">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未成年人保护】网约房经营者接待未成年人入住，或者接待未成年人和成年人共同入住时，应当询问父母或者其他监护人的联系方式、入住人员的身份关系等有关情况；发现有下列情形之一的，应当立即向公安机关报告，并及时联系未成年人的父母或者其他监护人： </w:t>
      </w:r>
    </w:p>
    <w:p w14:paraId="7C86FD4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（一）未成年人身体受伤、醉酒、意识不清，疑似存在被殴打、麻醉、胁迫等情形的； </w:t>
      </w:r>
    </w:p>
    <w:p w14:paraId="1A37A16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（二）未成年人多次与不同人入住、异性未成年人共同入住，没有合理解释的； </w:t>
      </w:r>
    </w:p>
    <w:p w14:paraId="7495CFAA">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（三）未成年人与成年人共同入住，但不能说明身份关系或者身份关系存疑的； </w:t>
      </w:r>
    </w:p>
    <w:p w14:paraId="601C3A96">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（四）有其他违法犯罪嫌疑的。 </w:t>
      </w:r>
    </w:p>
    <w:p w14:paraId="41B8639A">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【保密条款】公安机关应当加强网络和信息安全防护，建立健全数据安全管理制度，对网约房管理过程中知悉的个人信息、隐私和商业秘密，应当予以保密。</w:t>
      </w:r>
    </w:p>
    <w:p w14:paraId="15DC9CB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网约房经营者、互联网电商平台经营者应当依法保护公民隐私和个人信息安全，不得将知悉或者掌握的信息用于网约房经营管理以外的其他用途，不得泄露、出售或者非法提供给他人。</w:t>
      </w:r>
    </w:p>
    <w:p w14:paraId="68D61C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40" w:lineRule="exact"/>
        <w:ind w:right="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b w:val="0"/>
          <w:bCs w:val="0"/>
          <w:sz w:val="32"/>
          <w:szCs w:val="32"/>
          <w:lang w:val="en-US" w:eastAsia="zh-CN"/>
        </w:rPr>
        <w:t>举报处置</w:t>
      </w:r>
      <w:r>
        <w:rPr>
          <w:rFonts w:hint="eastAsia" w:ascii="仿宋" w:hAnsi="仿宋" w:eastAsia="仿宋" w:cs="仿宋"/>
          <w:b/>
          <w:bCs/>
          <w:sz w:val="32"/>
          <w:szCs w:val="32"/>
          <w:lang w:val="en-US" w:eastAsia="zh-CN"/>
        </w:rPr>
        <w:t>】</w:t>
      </w:r>
      <w:r>
        <w:rPr>
          <w:rFonts w:hint="eastAsia" w:ascii="仿宋" w:hAnsi="仿宋" w:eastAsia="仿宋" w:cs="仿宋"/>
          <w:i w:val="0"/>
          <w:iCs w:val="0"/>
          <w:caps w:val="0"/>
          <w:color w:val="000000"/>
          <w:spacing w:val="0"/>
          <w:sz w:val="32"/>
          <w:szCs w:val="32"/>
          <w:shd w:val="clear" w:fill="FFFFFF"/>
        </w:rPr>
        <w:t>任何单位和个人发现网约房存在治安安全隐患和违法犯罪线索的，有权向公安机关报告，公安机关应当及时依法处置。</w:t>
      </w:r>
    </w:p>
    <w:p w14:paraId="4ED3D3BF">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【违法责任】网约房经营者、互联网电商平台经营者、网约房入住人员违反本办法的行为，法律、法规、规章已有规定的，适用其规定。</w:t>
      </w:r>
    </w:p>
    <w:p w14:paraId="3A4C205B">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网约房经营者定义】本办法所称的网约房经营者，包括自然人、法人和非法人组织。互联网电商平台经营者包括法人、非法人组织。互联网电商平台包括直接提供网约房信息发布、住宿交易撮合服务的网站、应用程序、公众号等。</w:t>
      </w:r>
    </w:p>
    <w:p w14:paraId="1613E11E">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【公安机关追责】公安机关工作人员在网约房治安管理中玩忽职守、滥用职权、徇私舞弊的，对直接负责的主管人员和其他直接责任人员依法给予处分；构成犯罪的，依法追究刑事责任。</w:t>
      </w:r>
      <w:r>
        <w:rPr>
          <w:rFonts w:hint="eastAsia" w:ascii="仿宋" w:hAnsi="仿宋" w:eastAsia="仿宋"/>
          <w:color w:val="000000"/>
          <w:sz w:val="32"/>
          <w:szCs w:val="32"/>
        </w:rPr>
        <w:t xml:space="preserve"> </w:t>
      </w:r>
    </w:p>
    <w:p w14:paraId="726993D2">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第十九条</w:t>
      </w:r>
      <w:r>
        <w:rPr>
          <w:rFonts w:hint="eastAsia" w:ascii="仿宋" w:hAnsi="仿宋" w:eastAsia="仿宋" w:cs="仿宋"/>
          <w:sz w:val="32"/>
          <w:szCs w:val="32"/>
          <w:lang w:val="en-US" w:eastAsia="zh-CN"/>
        </w:rPr>
        <w:t>【实施日期】本办法自2026年  月  日起实施，有效期两年。</w:t>
      </w: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B073">
    <w:pPr>
      <w:pStyle w:val="2"/>
    </w:pPr>
    <w:r>
      <w:rPr>
        <w:sz w:val="18"/>
      </w:rPr>
      <w:pict>
        <v:shape id="_x0000_s4097" o:spid="_x0000_s4097" o:spt="202" type="#_x0000_t202" style="position:absolute;left:0pt;margin-left:190.4pt;margin-top:-12.75pt;height:23.75pt;width:26.95pt;mso-position-horizontal-relative:margin;z-index:251659264;mso-width-relative:page;mso-height-relative:page;" filled="f" stroked="f" coordsize="21600,21600">
          <v:path/>
          <v:fill on="f" focussize="0,0"/>
          <v:stroke on="f"/>
          <v:imagedata o:title=""/>
          <o:lock v:ext="edit" aspectratio="f"/>
          <v:textbox inset="0mm,0mm,0mm,0mm">
            <w:txbxContent>
              <w:p w14:paraId="10ED7176">
                <w:pPr>
                  <w:pStyle w:val="2"/>
                  <w:jc w:val="center"/>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AB35C0"/>
    <w:rsid w:val="00EF7950"/>
    <w:rsid w:val="01B32CF1"/>
    <w:rsid w:val="02094A42"/>
    <w:rsid w:val="021D04ED"/>
    <w:rsid w:val="02353A89"/>
    <w:rsid w:val="02B04EBD"/>
    <w:rsid w:val="02C95F7F"/>
    <w:rsid w:val="02FF5E45"/>
    <w:rsid w:val="032B6C3A"/>
    <w:rsid w:val="03A569EC"/>
    <w:rsid w:val="03AC0E8D"/>
    <w:rsid w:val="04DD5D12"/>
    <w:rsid w:val="05151950"/>
    <w:rsid w:val="05467D5B"/>
    <w:rsid w:val="05B42F17"/>
    <w:rsid w:val="05CF1AFF"/>
    <w:rsid w:val="06356E17"/>
    <w:rsid w:val="06622427"/>
    <w:rsid w:val="067803E8"/>
    <w:rsid w:val="069B7700"/>
    <w:rsid w:val="07612C2A"/>
    <w:rsid w:val="077512F1"/>
    <w:rsid w:val="07BE62CF"/>
    <w:rsid w:val="0802440D"/>
    <w:rsid w:val="08405B3D"/>
    <w:rsid w:val="087A5175"/>
    <w:rsid w:val="089972B9"/>
    <w:rsid w:val="08AF79C5"/>
    <w:rsid w:val="098B21E0"/>
    <w:rsid w:val="09D9203F"/>
    <w:rsid w:val="0A27015B"/>
    <w:rsid w:val="0A424F95"/>
    <w:rsid w:val="0A4D7496"/>
    <w:rsid w:val="0A721C7E"/>
    <w:rsid w:val="0A876C58"/>
    <w:rsid w:val="0AA34B75"/>
    <w:rsid w:val="0BD0037E"/>
    <w:rsid w:val="0BD95485"/>
    <w:rsid w:val="0CAE1635"/>
    <w:rsid w:val="0D0C0CD0"/>
    <w:rsid w:val="0D183D8B"/>
    <w:rsid w:val="0D5F5E5E"/>
    <w:rsid w:val="0E5232CD"/>
    <w:rsid w:val="0E8912B7"/>
    <w:rsid w:val="0EB421D9"/>
    <w:rsid w:val="0FDC19E8"/>
    <w:rsid w:val="101051ED"/>
    <w:rsid w:val="105871F4"/>
    <w:rsid w:val="10CC4527"/>
    <w:rsid w:val="118045F5"/>
    <w:rsid w:val="11B85B3D"/>
    <w:rsid w:val="11EC57E6"/>
    <w:rsid w:val="123F625E"/>
    <w:rsid w:val="136328C9"/>
    <w:rsid w:val="13B81E24"/>
    <w:rsid w:val="13E23345"/>
    <w:rsid w:val="14987CE5"/>
    <w:rsid w:val="161F618A"/>
    <w:rsid w:val="16B40FC8"/>
    <w:rsid w:val="16CD208A"/>
    <w:rsid w:val="178564C1"/>
    <w:rsid w:val="17937DD3"/>
    <w:rsid w:val="17994EC4"/>
    <w:rsid w:val="17D3547E"/>
    <w:rsid w:val="18B9794B"/>
    <w:rsid w:val="18BC23B6"/>
    <w:rsid w:val="190B50EC"/>
    <w:rsid w:val="19204C62"/>
    <w:rsid w:val="193208CA"/>
    <w:rsid w:val="197C38F4"/>
    <w:rsid w:val="19874772"/>
    <w:rsid w:val="19B1359D"/>
    <w:rsid w:val="19B17A41"/>
    <w:rsid w:val="19F94F44"/>
    <w:rsid w:val="1A725422"/>
    <w:rsid w:val="1AC27A2C"/>
    <w:rsid w:val="1AF35E37"/>
    <w:rsid w:val="1B040045"/>
    <w:rsid w:val="1B0772EF"/>
    <w:rsid w:val="1B304996"/>
    <w:rsid w:val="1B944F25"/>
    <w:rsid w:val="1C782A98"/>
    <w:rsid w:val="1CC21F65"/>
    <w:rsid w:val="1D2422D8"/>
    <w:rsid w:val="1D3569B7"/>
    <w:rsid w:val="1D87797D"/>
    <w:rsid w:val="1D8E3BF5"/>
    <w:rsid w:val="1DE859FC"/>
    <w:rsid w:val="1E5B1377"/>
    <w:rsid w:val="1E894AE9"/>
    <w:rsid w:val="1E8D7E4D"/>
    <w:rsid w:val="1ECC2C27"/>
    <w:rsid w:val="1ED41ADC"/>
    <w:rsid w:val="20166850"/>
    <w:rsid w:val="20796DDF"/>
    <w:rsid w:val="208F03B0"/>
    <w:rsid w:val="20960F93"/>
    <w:rsid w:val="20D81D57"/>
    <w:rsid w:val="2119430C"/>
    <w:rsid w:val="21B53E47"/>
    <w:rsid w:val="21DA38AD"/>
    <w:rsid w:val="221C3EC6"/>
    <w:rsid w:val="223E3E3C"/>
    <w:rsid w:val="23452FA8"/>
    <w:rsid w:val="24635DDC"/>
    <w:rsid w:val="247C0C4C"/>
    <w:rsid w:val="24BA35E1"/>
    <w:rsid w:val="24D40A88"/>
    <w:rsid w:val="24F23070"/>
    <w:rsid w:val="25A246E2"/>
    <w:rsid w:val="25DA68FE"/>
    <w:rsid w:val="26B741BD"/>
    <w:rsid w:val="26C50688"/>
    <w:rsid w:val="26FD42C6"/>
    <w:rsid w:val="27031E02"/>
    <w:rsid w:val="27340456"/>
    <w:rsid w:val="27894998"/>
    <w:rsid w:val="28043B56"/>
    <w:rsid w:val="280B656E"/>
    <w:rsid w:val="288358DB"/>
    <w:rsid w:val="28B44E58"/>
    <w:rsid w:val="28C57065"/>
    <w:rsid w:val="291D0C4F"/>
    <w:rsid w:val="294E705B"/>
    <w:rsid w:val="29604833"/>
    <w:rsid w:val="29EB492D"/>
    <w:rsid w:val="2A094D30"/>
    <w:rsid w:val="2A0E67EA"/>
    <w:rsid w:val="2A181417"/>
    <w:rsid w:val="2AB56C65"/>
    <w:rsid w:val="2AE5754B"/>
    <w:rsid w:val="2B0F45C8"/>
    <w:rsid w:val="2B3758CC"/>
    <w:rsid w:val="2B5001EA"/>
    <w:rsid w:val="2B595843"/>
    <w:rsid w:val="2C251BC9"/>
    <w:rsid w:val="2C375A5B"/>
    <w:rsid w:val="2C380015"/>
    <w:rsid w:val="2C9254B0"/>
    <w:rsid w:val="2CB2345D"/>
    <w:rsid w:val="2CBC6338"/>
    <w:rsid w:val="2CBF5B79"/>
    <w:rsid w:val="2D3447B9"/>
    <w:rsid w:val="2D4A6466"/>
    <w:rsid w:val="2DF857E7"/>
    <w:rsid w:val="2E0C328F"/>
    <w:rsid w:val="2EB33ECB"/>
    <w:rsid w:val="2EE6563F"/>
    <w:rsid w:val="2F034443"/>
    <w:rsid w:val="2F4F1437"/>
    <w:rsid w:val="30A47560"/>
    <w:rsid w:val="30A9145A"/>
    <w:rsid w:val="30B9213C"/>
    <w:rsid w:val="30C47C02"/>
    <w:rsid w:val="30DC3D95"/>
    <w:rsid w:val="311652FB"/>
    <w:rsid w:val="319C46DB"/>
    <w:rsid w:val="31C559E0"/>
    <w:rsid w:val="31C61758"/>
    <w:rsid w:val="31D65E3F"/>
    <w:rsid w:val="324D4B77"/>
    <w:rsid w:val="32A777DC"/>
    <w:rsid w:val="331A61FF"/>
    <w:rsid w:val="33AD0E22"/>
    <w:rsid w:val="33DC34B5"/>
    <w:rsid w:val="33F702EF"/>
    <w:rsid w:val="34000F51"/>
    <w:rsid w:val="34DD1293"/>
    <w:rsid w:val="34F30AB6"/>
    <w:rsid w:val="35134CB4"/>
    <w:rsid w:val="353A66E5"/>
    <w:rsid w:val="35BC17F0"/>
    <w:rsid w:val="36056CF3"/>
    <w:rsid w:val="363E0457"/>
    <w:rsid w:val="36537258"/>
    <w:rsid w:val="36653C36"/>
    <w:rsid w:val="36730100"/>
    <w:rsid w:val="36E42DAC"/>
    <w:rsid w:val="37135440"/>
    <w:rsid w:val="372A4537"/>
    <w:rsid w:val="374E6478"/>
    <w:rsid w:val="381C6576"/>
    <w:rsid w:val="3825367C"/>
    <w:rsid w:val="38BE7523"/>
    <w:rsid w:val="39904B26"/>
    <w:rsid w:val="39A86313"/>
    <w:rsid w:val="39BE5B37"/>
    <w:rsid w:val="3A1C285D"/>
    <w:rsid w:val="3A500759"/>
    <w:rsid w:val="3A79380C"/>
    <w:rsid w:val="3A865F28"/>
    <w:rsid w:val="3A916DA7"/>
    <w:rsid w:val="3AB807D8"/>
    <w:rsid w:val="3AE25855"/>
    <w:rsid w:val="3B53405D"/>
    <w:rsid w:val="3B914B85"/>
    <w:rsid w:val="3BF176A1"/>
    <w:rsid w:val="3C120CA5"/>
    <w:rsid w:val="3C9708C1"/>
    <w:rsid w:val="3CA36E5C"/>
    <w:rsid w:val="3CAA23A2"/>
    <w:rsid w:val="3CD64F45"/>
    <w:rsid w:val="3D314871"/>
    <w:rsid w:val="3D4C3459"/>
    <w:rsid w:val="3D5F13DF"/>
    <w:rsid w:val="3E0C4997"/>
    <w:rsid w:val="3EB70DA6"/>
    <w:rsid w:val="3EC15781"/>
    <w:rsid w:val="3EDA675C"/>
    <w:rsid w:val="3F3C52C8"/>
    <w:rsid w:val="3F4F432B"/>
    <w:rsid w:val="3F6A6789"/>
    <w:rsid w:val="3FCC6AD3"/>
    <w:rsid w:val="40330901"/>
    <w:rsid w:val="408D0011"/>
    <w:rsid w:val="411057B1"/>
    <w:rsid w:val="41A76EB0"/>
    <w:rsid w:val="41CC6917"/>
    <w:rsid w:val="421107CE"/>
    <w:rsid w:val="42334BE8"/>
    <w:rsid w:val="42526F39"/>
    <w:rsid w:val="42B2733B"/>
    <w:rsid w:val="42C70660"/>
    <w:rsid w:val="430640AA"/>
    <w:rsid w:val="433504EC"/>
    <w:rsid w:val="438020AF"/>
    <w:rsid w:val="43882D11"/>
    <w:rsid w:val="43C57AC2"/>
    <w:rsid w:val="43DD705E"/>
    <w:rsid w:val="445D559D"/>
    <w:rsid w:val="446B5B00"/>
    <w:rsid w:val="44AE0556"/>
    <w:rsid w:val="44B32ADD"/>
    <w:rsid w:val="453A418A"/>
    <w:rsid w:val="454012F4"/>
    <w:rsid w:val="45552068"/>
    <w:rsid w:val="45617CBE"/>
    <w:rsid w:val="45FC4C14"/>
    <w:rsid w:val="461940F5"/>
    <w:rsid w:val="46761547"/>
    <w:rsid w:val="467F1EF6"/>
    <w:rsid w:val="46DA1AD6"/>
    <w:rsid w:val="472D7E58"/>
    <w:rsid w:val="47E726FC"/>
    <w:rsid w:val="48CA7928"/>
    <w:rsid w:val="48FB078F"/>
    <w:rsid w:val="49043881"/>
    <w:rsid w:val="49504BBD"/>
    <w:rsid w:val="496E6505"/>
    <w:rsid w:val="4A730277"/>
    <w:rsid w:val="4A9B5A20"/>
    <w:rsid w:val="4ABB39CC"/>
    <w:rsid w:val="4ABF6514"/>
    <w:rsid w:val="4B3A65C3"/>
    <w:rsid w:val="4BC92119"/>
    <w:rsid w:val="4BED5E07"/>
    <w:rsid w:val="4C0D46FC"/>
    <w:rsid w:val="4CF11927"/>
    <w:rsid w:val="4D2C295F"/>
    <w:rsid w:val="4D40640B"/>
    <w:rsid w:val="4DBC1210"/>
    <w:rsid w:val="4DD202D7"/>
    <w:rsid w:val="4DE44FE8"/>
    <w:rsid w:val="4E2A3343"/>
    <w:rsid w:val="4E873DDB"/>
    <w:rsid w:val="4F1162B1"/>
    <w:rsid w:val="4F3D70A6"/>
    <w:rsid w:val="4FCE41A2"/>
    <w:rsid w:val="50055E16"/>
    <w:rsid w:val="500D0826"/>
    <w:rsid w:val="507F1E17"/>
    <w:rsid w:val="50AC44E3"/>
    <w:rsid w:val="50B12C64"/>
    <w:rsid w:val="51713037"/>
    <w:rsid w:val="519F5DF6"/>
    <w:rsid w:val="51B7313F"/>
    <w:rsid w:val="526D3D56"/>
    <w:rsid w:val="53057EDB"/>
    <w:rsid w:val="534F73A8"/>
    <w:rsid w:val="53A45945"/>
    <w:rsid w:val="54576514"/>
    <w:rsid w:val="554A42CB"/>
    <w:rsid w:val="555D5DAC"/>
    <w:rsid w:val="560426CB"/>
    <w:rsid w:val="56F02C50"/>
    <w:rsid w:val="57AC6B77"/>
    <w:rsid w:val="57D6038B"/>
    <w:rsid w:val="583A23D4"/>
    <w:rsid w:val="59354E6E"/>
    <w:rsid w:val="59815DE1"/>
    <w:rsid w:val="598220BE"/>
    <w:rsid w:val="59A044B9"/>
    <w:rsid w:val="59B2243E"/>
    <w:rsid w:val="59B30690"/>
    <w:rsid w:val="59FD190B"/>
    <w:rsid w:val="5A20384C"/>
    <w:rsid w:val="5A4A504A"/>
    <w:rsid w:val="5A8175D9"/>
    <w:rsid w:val="5AB3646E"/>
    <w:rsid w:val="5B04458B"/>
    <w:rsid w:val="5B500161"/>
    <w:rsid w:val="5B890962"/>
    <w:rsid w:val="5BAC183B"/>
    <w:rsid w:val="5BC70423"/>
    <w:rsid w:val="5BCC1A9C"/>
    <w:rsid w:val="5C8E2CEF"/>
    <w:rsid w:val="5CCA2649"/>
    <w:rsid w:val="5D094A6B"/>
    <w:rsid w:val="5D320BE3"/>
    <w:rsid w:val="5D3F048D"/>
    <w:rsid w:val="5DC82230"/>
    <w:rsid w:val="5DD95BF5"/>
    <w:rsid w:val="5DDE1A54"/>
    <w:rsid w:val="5E453881"/>
    <w:rsid w:val="5E4A70E9"/>
    <w:rsid w:val="5E4F2952"/>
    <w:rsid w:val="5E510478"/>
    <w:rsid w:val="5ED370DF"/>
    <w:rsid w:val="5F585836"/>
    <w:rsid w:val="5F8959EF"/>
    <w:rsid w:val="6015421E"/>
    <w:rsid w:val="606034EB"/>
    <w:rsid w:val="60851757"/>
    <w:rsid w:val="60FF4F56"/>
    <w:rsid w:val="61054576"/>
    <w:rsid w:val="610E0A3A"/>
    <w:rsid w:val="61243C22"/>
    <w:rsid w:val="6138591F"/>
    <w:rsid w:val="61783F6D"/>
    <w:rsid w:val="62035F2D"/>
    <w:rsid w:val="625A2B77"/>
    <w:rsid w:val="62FB6C04"/>
    <w:rsid w:val="63473BF7"/>
    <w:rsid w:val="634A36E8"/>
    <w:rsid w:val="63CE4319"/>
    <w:rsid w:val="63FF035D"/>
    <w:rsid w:val="6410335F"/>
    <w:rsid w:val="649B41FB"/>
    <w:rsid w:val="64FA7712"/>
    <w:rsid w:val="6615622F"/>
    <w:rsid w:val="662B5A52"/>
    <w:rsid w:val="66434E23"/>
    <w:rsid w:val="6663343E"/>
    <w:rsid w:val="6670527D"/>
    <w:rsid w:val="667B2536"/>
    <w:rsid w:val="66C7577B"/>
    <w:rsid w:val="66CB20A8"/>
    <w:rsid w:val="66E8698C"/>
    <w:rsid w:val="67544B35"/>
    <w:rsid w:val="679C6C08"/>
    <w:rsid w:val="67AB6E4B"/>
    <w:rsid w:val="680B5540"/>
    <w:rsid w:val="68281AB8"/>
    <w:rsid w:val="68437152"/>
    <w:rsid w:val="68AA0EB0"/>
    <w:rsid w:val="68C23C3C"/>
    <w:rsid w:val="69001CCB"/>
    <w:rsid w:val="69735746"/>
    <w:rsid w:val="698931BC"/>
    <w:rsid w:val="69A8376D"/>
    <w:rsid w:val="6A4F4495"/>
    <w:rsid w:val="6A8375BA"/>
    <w:rsid w:val="6B041A1C"/>
    <w:rsid w:val="6B2A0087"/>
    <w:rsid w:val="6B7834E8"/>
    <w:rsid w:val="6BC65A36"/>
    <w:rsid w:val="6C7A1BB5"/>
    <w:rsid w:val="6D8048D6"/>
    <w:rsid w:val="6DC24EEE"/>
    <w:rsid w:val="6DDD5884"/>
    <w:rsid w:val="6E0830F2"/>
    <w:rsid w:val="6E144C91"/>
    <w:rsid w:val="6E4C47B8"/>
    <w:rsid w:val="6FD4200F"/>
    <w:rsid w:val="702A28D7"/>
    <w:rsid w:val="707757E9"/>
    <w:rsid w:val="71922E29"/>
    <w:rsid w:val="71982299"/>
    <w:rsid w:val="71A46EE4"/>
    <w:rsid w:val="71B0505E"/>
    <w:rsid w:val="71F66F14"/>
    <w:rsid w:val="72023B0B"/>
    <w:rsid w:val="722717C4"/>
    <w:rsid w:val="725D3437"/>
    <w:rsid w:val="729D55E2"/>
    <w:rsid w:val="72B92290"/>
    <w:rsid w:val="72CC4119"/>
    <w:rsid w:val="72F571CC"/>
    <w:rsid w:val="73090EC9"/>
    <w:rsid w:val="730B2E93"/>
    <w:rsid w:val="730D688F"/>
    <w:rsid w:val="73905147"/>
    <w:rsid w:val="739C3AEB"/>
    <w:rsid w:val="73FC244D"/>
    <w:rsid w:val="74987D58"/>
    <w:rsid w:val="74AF784E"/>
    <w:rsid w:val="74CF1C9F"/>
    <w:rsid w:val="74FF2584"/>
    <w:rsid w:val="75422471"/>
    <w:rsid w:val="75647EFD"/>
    <w:rsid w:val="758D4034"/>
    <w:rsid w:val="760342F6"/>
    <w:rsid w:val="765C7562"/>
    <w:rsid w:val="771358E0"/>
    <w:rsid w:val="776A6714"/>
    <w:rsid w:val="77C82A09"/>
    <w:rsid w:val="77DB72D8"/>
    <w:rsid w:val="78174088"/>
    <w:rsid w:val="788B08BC"/>
    <w:rsid w:val="78A12BD4"/>
    <w:rsid w:val="78B10039"/>
    <w:rsid w:val="78C55892"/>
    <w:rsid w:val="790243F1"/>
    <w:rsid w:val="79254583"/>
    <w:rsid w:val="79676487"/>
    <w:rsid w:val="79B53B59"/>
    <w:rsid w:val="79C21DD2"/>
    <w:rsid w:val="7A3F14D3"/>
    <w:rsid w:val="7A460C55"/>
    <w:rsid w:val="7A5C3FD5"/>
    <w:rsid w:val="7A8F7F06"/>
    <w:rsid w:val="7AB36AA2"/>
    <w:rsid w:val="7AF1296F"/>
    <w:rsid w:val="7B18439F"/>
    <w:rsid w:val="7B32428B"/>
    <w:rsid w:val="7B546205"/>
    <w:rsid w:val="7B6639B1"/>
    <w:rsid w:val="7B9B28DB"/>
    <w:rsid w:val="7BB41F49"/>
    <w:rsid w:val="7C690A14"/>
    <w:rsid w:val="7C857813"/>
    <w:rsid w:val="7C992874"/>
    <w:rsid w:val="7D733B0F"/>
    <w:rsid w:val="7D8260DB"/>
    <w:rsid w:val="7E1F0AA3"/>
    <w:rsid w:val="7E5175E4"/>
    <w:rsid w:val="7EA45F4A"/>
    <w:rsid w:val="7EBC3294"/>
    <w:rsid w:val="7FB34697"/>
    <w:rsid w:val="7FFA05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7">
    <w:name w:val="Default"/>
    <w:unhideWhenUsed/>
    <w:qFormat/>
    <w:uiPriority w:val="99"/>
    <w:pPr>
      <w:widowControl w:val="0"/>
      <w:autoSpaceDE w:val="0"/>
      <w:autoSpaceDN w:val="0"/>
      <w:adjustRightInd w:val="0"/>
      <w:spacing w:beforeLines="0" w:afterLines="0"/>
    </w:pPr>
    <w:rPr>
      <w:rFonts w:hint="eastAsia" w:ascii="仿宋" w:hAnsi="仿宋" w:eastAsia="仿宋"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2847</Words>
  <Characters>2854</Characters>
  <Lines>0</Lines>
  <Paragraphs>0</Paragraphs>
  <TotalTime>26</TotalTime>
  <ScaleCrop>false</ScaleCrop>
  <LinksUpToDate>false</LinksUpToDate>
  <CharactersWithSpaces>2873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2025-09-14T09:35:00Z</dcterms:created>
  <dc:creator>Zhangjie</dc:creator>
  <cp:lastModifiedBy>Zhangjie</cp:lastModifiedBy>
  <cp:lastPrinted>2025-10-31T01:16:00Z</cp:lastPrinted>
  <dcterms:modified xsi:type="dcterms:W3CDTF">2025-10-31T09:31:03Z</dcterms:modified>
  <dc:title>晋城市网约房治安管理办法（试行）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eyJoZGlkIjoiMDViOTYwNjA4MWYwYmE0YTI4YmM4ZDNlMjA1YjYzOTMifQ==</vt:lpwstr>
  </property>
  <property fmtid="{D5CDD505-2E9C-101B-9397-08002B2CF9AE}" pid="4" name="ICV">
    <vt:lpwstr>C83384E346D945C2B7C2D41A01B53DCB_12</vt:lpwstr>
  </property>
</Properties>
</file>