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晋城市交通运输局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局始终把政府信息公开作为建设廉洁、勤政、务实、高效的政府职能部门的一项重大任务，切实加强组织领导，高度重视政府信息公开工作，成立了市交通运输局政府信息公开工作领导组。政府信息公开工作开展以来，领导组始终坚持以“公开为原则，不公开为例外”，亲自审定每一条对外公开信息，并明确该信息为“主动公开”、“依申请公开”还是“不予公开”，对不予公开的说明具体理由。2019年，我局的政务信息公开主要围绕四个平台开展：一是晋城在线政府信息公开页面；二是将我局的日常政务信息积极向各类报刊和网络媒体投送，通过大众媒体进行广泛公开。三是为适应政府信息公开对政府公众网站的要求，提供丰富、全面、动态的网上服务，我局的门户网站（www.jcsjtysj.gov.cn）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共设置11个一级目录，59个二级目录，内容基本涵盖了交通运输各项工作，为今后交通运输信息公开搭建了更好的发布平台。四是开通了晋城交通微信公众号，及时更新发布交通运输系统最新动态。我局的日常工作和各类规范性文件，通过上述信息公开平台，按照“合法、全面、准确、及时”的要求进行了公开，并对已公开的政府信息发生变化或失效时及时更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6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4"/>
        <w:tblW w:w="8140" w:type="dxa"/>
        <w:jc w:val="center"/>
        <w:tblInd w:w="1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132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1902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89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69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120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（一）存在的主要问题：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年，我局政府信息公开工作虽然取得了一定成绩，但是也存在一些问题和不足，主要是：信息人员认识上有待进一步提高；公开内容不够完善全面，部分信息更新还不够不及时。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（二）改进措施</w:t>
      </w:r>
      <w:r>
        <w:rPr>
          <w:rFonts w:hint="eastAsia" w:ascii="仿宋" w:hAnsi="仿宋" w:eastAsia="仿宋" w:cs="仿宋"/>
          <w:sz w:val="32"/>
          <w:szCs w:val="32"/>
        </w:rPr>
        <w:t>：一是加大宣传力度，提高对政府信息公开工作的认识，增强主动公开政务信息的意识；二是加强学习培训的力度，提高工作人员的业务水平，提高信息公开质量；三是完善公开内容及工作机制与制度，建立长效的监督管理激励机制，为本单位的政府信息公开工作提供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年我局无其他需要报告的事项。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34C81"/>
    <w:rsid w:val="004962F9"/>
    <w:rsid w:val="01DD059A"/>
    <w:rsid w:val="0279103E"/>
    <w:rsid w:val="0397139D"/>
    <w:rsid w:val="0A8F1C83"/>
    <w:rsid w:val="16EC14C3"/>
    <w:rsid w:val="1A56319C"/>
    <w:rsid w:val="30A368DD"/>
    <w:rsid w:val="30D003E0"/>
    <w:rsid w:val="370B0A55"/>
    <w:rsid w:val="383B3B68"/>
    <w:rsid w:val="3BE40637"/>
    <w:rsid w:val="3D190C3A"/>
    <w:rsid w:val="40940BC5"/>
    <w:rsid w:val="44742E26"/>
    <w:rsid w:val="46B17DEB"/>
    <w:rsid w:val="47D97FF3"/>
    <w:rsid w:val="4ECE7009"/>
    <w:rsid w:val="522B7265"/>
    <w:rsid w:val="55BE02A3"/>
    <w:rsid w:val="59B34C81"/>
    <w:rsid w:val="6CF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2020-01-17T09:09:00Z</dcterms:created>
  <dc:creator>Administrator</dc:creator>
  <cp:lastModifiedBy>lenovo</cp:lastModifiedBy>
  <cp:lastPrinted>2020-02-04T08:01:00Z</cp:lastPrinted>
  <dcterms:modified xsi:type="dcterms:W3CDTF">2020-02-05T02:50:28Z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