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8" w:rsidRPr="003165A7" w:rsidRDefault="007134B3">
      <w:pPr>
        <w:rPr>
          <w:rFonts w:ascii="宋体" w:hAnsi="宋体"/>
        </w:rPr>
      </w:pPr>
      <w:r w:rsidRPr="003165A7">
        <w:rPr>
          <w:rFonts w:ascii="宋体" w:hAnsi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136.75pt;width:126.05pt;height:23.4pt;z-index:251631616">
            <v:textbox style="mso-next-textbox:#_x0000_s1030">
              <w:txbxContent>
                <w:p w:rsidR="001C1741" w:rsidRPr="001C1741" w:rsidRDefault="001C1741" w:rsidP="00A03AEA">
                  <w:pPr>
                    <w:jc w:val="center"/>
                  </w:pPr>
                  <w:r w:rsidRPr="001C1741">
                    <w:rPr>
                      <w:rFonts w:hint="eastAsia"/>
                    </w:rPr>
                    <w:t>举报投诉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1" type="#_x0000_t202" style="position:absolute;left:0;text-align:left;margin-left:315pt;margin-top:136.75pt;width:90pt;height:23.4pt;z-index:251632640">
            <v:textbox style="mso-next-textbox:#_x0000_s1031">
              <w:txbxContent>
                <w:p w:rsidR="001C1741" w:rsidRPr="003165A7" w:rsidRDefault="001C1741" w:rsidP="00A03AEA">
                  <w:pPr>
                    <w:jc w:val="center"/>
                  </w:pPr>
                  <w:r w:rsidRPr="003165A7">
                    <w:rPr>
                      <w:rFonts w:hint="eastAsia"/>
                    </w:rPr>
                    <w:t>突发事件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2" type="#_x0000_t202" style="position:absolute;left:0;text-align:left;margin-left:36pt;margin-top:206.95pt;width:126.05pt;height:23.35pt;z-index:251633664">
            <v:textbox style="mso-next-textbox:#_x0000_s1032">
              <w:txbxContent>
                <w:p w:rsidR="001C1741" w:rsidRPr="001C1741" w:rsidRDefault="001C1741" w:rsidP="00A03AEA">
                  <w:pPr>
                    <w:jc w:val="center"/>
                  </w:pPr>
                  <w:r w:rsidRPr="001C1741">
                    <w:rPr>
                      <w:rFonts w:hint="eastAsia"/>
                    </w:rPr>
                    <w:t>立案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3" type="#_x0000_t202" style="position:absolute;left:0;text-align:left;margin-left:36pt;margin-top:245.95pt;width:126.05pt;height:23.35pt;z-index:251634688">
            <v:textbox style="mso-next-textbox:#_x0000_s1033">
              <w:txbxContent>
                <w:p w:rsidR="001C1741" w:rsidRPr="001C1741" w:rsidRDefault="001C1741" w:rsidP="00A03AEA">
                  <w:pPr>
                    <w:jc w:val="center"/>
                  </w:pPr>
                  <w:r w:rsidRPr="001C1741">
                    <w:rPr>
                      <w:rFonts w:hint="eastAsia"/>
                    </w:rPr>
                    <w:t>调查取证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4" type="#_x0000_t202" style="position:absolute;left:0;text-align:left;margin-left:261pt;margin-top:214.75pt;width:2in;height:46.8pt;z-index:251635712">
            <v:textbox style="mso-next-textbox:#_x0000_s1034">
              <w:txbxContent>
                <w:p w:rsidR="001C1741" w:rsidRPr="00217CC8" w:rsidRDefault="001C1741" w:rsidP="00A03AEA">
                  <w:pPr>
                    <w:rPr>
                      <w:rFonts w:ascii="宋体" w:hAnsi="宋体"/>
                      <w:szCs w:val="21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Cs w:val="21"/>
                    </w:rPr>
                    <w:t>查无违法事实或不属监察范围的，不予立案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5" type="#_x0000_t202" style="position:absolute;left:0;text-align:left;margin-left:99pt;margin-top:292.8pt;width:234pt;height:23.35pt;z-index:251636736">
            <v:textbox style="mso-next-textbox:#_x0000_s1035">
              <w:txbxContent>
                <w:p w:rsidR="001C1741" w:rsidRPr="003812A2" w:rsidRDefault="003812A2" w:rsidP="00A03AEA">
                  <w:pPr>
                    <w:jc w:val="center"/>
                  </w:pPr>
                  <w:r w:rsidRPr="003812A2">
                    <w:rPr>
                      <w:rFonts w:hint="eastAsia"/>
                    </w:rPr>
                    <w:t>发现违法行为的，下达整改指令书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6" type="#_x0000_t202" style="position:absolute;left:0;text-align:left;margin-left:45pt;margin-top:331.75pt;width:2in;height:39pt;z-index:251637760">
            <v:textbox style="mso-next-textbox:#_x0000_s1036">
              <w:txbxContent>
                <w:p w:rsidR="001C1741" w:rsidRPr="00161CFF" w:rsidRDefault="003812A2" w:rsidP="00161CFF">
                  <w:r w:rsidRPr="00161CFF">
                    <w:rPr>
                      <w:rFonts w:hint="eastAsia"/>
                    </w:rPr>
                    <w:t>限期未整改到位的提出处理意见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7" type="#_x0000_t202" style="position:absolute;left:0;text-align:left;margin-left:252pt;margin-top:331.75pt;width:162pt;height:39pt;z-index:251638784">
            <v:textbox style="mso-next-textbox:#_x0000_s1037">
              <w:txbxContent>
                <w:p w:rsidR="001C1741" w:rsidRPr="00217CC8" w:rsidRDefault="003812A2" w:rsidP="00A03AEA">
                  <w:pPr>
                    <w:rPr>
                      <w:rFonts w:ascii="宋体" w:hAnsi="宋体"/>
                      <w:szCs w:val="21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Cs w:val="21"/>
                    </w:rPr>
                    <w:t>限期整改到位的，经复核予以结案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8" type="#_x0000_t202" style="position:absolute;left:0;text-align:left;margin-left:126pt;margin-top:394.15pt;width:198pt;height:23.45pt;z-index:251639808">
            <v:textbox style="mso-next-textbox:#_x0000_s1038">
              <w:txbxContent>
                <w:p w:rsidR="003812A2" w:rsidRPr="003165A7" w:rsidRDefault="003812A2" w:rsidP="00161CFF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3165A7">
                    <w:rPr>
                      <w:rFonts w:hint="eastAsia"/>
                      <w:sz w:val="24"/>
                    </w:rPr>
                    <w:t>集体研究决定处理意见</w:t>
                  </w:r>
                </w:p>
                <w:p w:rsidR="001C1741" w:rsidRPr="003812A2" w:rsidRDefault="001C1741" w:rsidP="00A03A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39" type="#_x0000_t202" style="position:absolute;left:0;text-align:left;margin-left:36pt;margin-top:440.95pt;width:125.95pt;height:54.6pt;z-index:251640832">
            <v:textbox style="mso-next-textbox:#_x0000_s1039">
              <w:txbxContent>
                <w:p w:rsidR="001C1741" w:rsidRPr="00217CC8" w:rsidRDefault="00A03AEA" w:rsidP="00A03AEA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发出《劳动监察行政处罚</w:t>
                  </w:r>
                  <w:r w:rsidR="008E7E80" w:rsidRPr="00217CC8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事先</w:t>
                  </w:r>
                  <w:r w:rsidRPr="00217CC8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告知书》和《劳动监察行政处罚听证告知书》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0" type="#_x0000_t202" style="position:absolute;left:0;text-align:left;margin-left:252pt;margin-top:440.95pt;width:162pt;height:23.4pt;z-index:251641856">
            <v:textbox style="mso-next-textbox:#_x0000_s1040">
              <w:txbxContent>
                <w:p w:rsidR="001C1741" w:rsidRPr="00217CC8" w:rsidRDefault="00A03AEA" w:rsidP="00A03AEA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发出《劳动监察行政处理事先告知书》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1" type="#_x0000_t202" style="position:absolute;left:0;text-align:left;margin-left:45pt;margin-top:573.55pt;width:2in;height:23.45pt;z-index:251642880">
            <v:textbox style="mso-next-textbox:#_x0000_s1041">
              <w:txbxContent>
                <w:p w:rsidR="00A03AEA" w:rsidRPr="00217CC8" w:rsidRDefault="00A03AEA" w:rsidP="00A03AEA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发出《劳动监察行政处罚决定书》</w:t>
                  </w:r>
                </w:p>
                <w:p w:rsidR="001C1741" w:rsidRPr="00A03AEA" w:rsidRDefault="001C1741" w:rsidP="00A03A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2" type="#_x0000_t202" style="position:absolute;left:0;text-align:left;margin-left:99pt;margin-top:526.75pt;width:125.95pt;height:23.45pt;z-index:251643904">
            <v:textbox style="mso-next-textbox:#_x0000_s1042">
              <w:txbxContent>
                <w:p w:rsidR="001C1741" w:rsidRPr="00A03AEA" w:rsidRDefault="00A03AEA" w:rsidP="00A03AEA">
                  <w:r w:rsidRPr="00A03AEA">
                    <w:rPr>
                      <w:rFonts w:hint="eastAsia"/>
                    </w:rPr>
                    <w:t>听</w:t>
                  </w:r>
                  <w:r w:rsidRPr="00A03AEA">
                    <w:rPr>
                      <w:rFonts w:hint="eastAsia"/>
                    </w:rPr>
                    <w:t xml:space="preserve">  </w:t>
                  </w:r>
                  <w:r w:rsidRPr="00A03AEA">
                    <w:rPr>
                      <w:rFonts w:hint="eastAsia"/>
                    </w:rPr>
                    <w:t>证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3" type="#_x0000_t202" style="position:absolute;left:0;text-align:left;margin-left:270pt;margin-top:534.55pt;width:81pt;height:62.45pt;z-index:251644928">
            <v:textbox style="mso-next-textbox:#_x0000_s1043">
              <w:txbxContent>
                <w:p w:rsidR="001C1741" w:rsidRPr="00217CC8" w:rsidRDefault="00A03AEA" w:rsidP="00A03AEA">
                  <w:pPr>
                    <w:rPr>
                      <w:rFonts w:ascii="宋体" w:hAnsi="宋体"/>
                      <w:szCs w:val="21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Cs w:val="21"/>
                    </w:rPr>
                    <w:t>发出《劳动监察行政处理决定书》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4" type="#_x0000_t202" style="position:absolute;left:0;text-align:left;margin-left:252pt;margin-top:479.95pt;width:162pt;height:23.5pt;z-index:251645952">
            <v:textbox style="mso-next-textbox:#_x0000_s1044">
              <w:txbxContent>
                <w:p w:rsidR="00A03AEA" w:rsidRPr="00217CC8" w:rsidRDefault="00A03AEA" w:rsidP="00A03AEA">
                  <w:pPr>
                    <w:rPr>
                      <w:rFonts w:ascii="宋体" w:hAnsi="宋体" w:hint="eastAsia"/>
                      <w:color w:val="000000"/>
                      <w:szCs w:val="21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Cs w:val="21"/>
                    </w:rPr>
                    <w:t>用人单位提出陈述和申辩</w:t>
                  </w:r>
                </w:p>
                <w:p w:rsidR="001C1741" w:rsidRPr="00A03AEA" w:rsidRDefault="001C1741" w:rsidP="00A03AEA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5" type="#_x0000_t202" style="position:absolute;left:0;text-align:left;margin-left:117pt;margin-top:635.95pt;width:198pt;height:23.45pt;z-index:251646976">
            <v:textbox style="mso-next-textbox:#_x0000_s1045">
              <w:txbxContent>
                <w:p w:rsidR="00A03AEA" w:rsidRPr="00217CC8" w:rsidRDefault="00A03AEA" w:rsidP="00161CFF">
                  <w:pPr>
                    <w:jc w:val="center"/>
                    <w:rPr>
                      <w:rFonts w:ascii="宋体" w:hAnsi="宋体" w:hint="eastAsia"/>
                      <w:color w:val="000000"/>
                      <w:szCs w:val="21"/>
                    </w:rPr>
                  </w:pPr>
                  <w:r w:rsidRPr="00217CC8">
                    <w:rPr>
                      <w:rFonts w:ascii="宋体" w:hAnsi="宋体" w:hint="eastAsia"/>
                      <w:color w:val="000000"/>
                      <w:szCs w:val="21"/>
                    </w:rPr>
                    <w:t>在七日内送达被处理、处罚单位</w:t>
                  </w:r>
                </w:p>
                <w:p w:rsidR="00A03AEA" w:rsidRPr="00A03AEA" w:rsidRDefault="00A03AEA" w:rsidP="00A03A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shape id="_x0000_s1046" type="#_x0000_t202" style="position:absolute;left:0;text-align:left;margin-left:144.1pt;margin-top:682.75pt;width:125.9pt;height:23.4pt;z-index:251648000">
            <v:textbox style="mso-next-textbox:#_x0000_s1046">
              <w:txbxContent>
                <w:p w:rsidR="00A03AEA" w:rsidRPr="00A03AEA" w:rsidRDefault="00A03AEA" w:rsidP="00161CFF">
                  <w:pPr>
                    <w:jc w:val="center"/>
                  </w:pPr>
                  <w:r w:rsidRPr="00A03AEA">
                    <w:rPr>
                      <w:rFonts w:hint="eastAsia"/>
                    </w:rPr>
                    <w:t>结</w:t>
                  </w:r>
                  <w:r w:rsidRPr="00A03AEA">
                    <w:rPr>
                      <w:rFonts w:hint="eastAsia"/>
                    </w:rPr>
                    <w:t xml:space="preserve">  </w:t>
                  </w:r>
                  <w:r w:rsidRPr="00A03AEA">
                    <w:rPr>
                      <w:rFonts w:hint="eastAsia"/>
                    </w:rPr>
                    <w:t>案</w:t>
                  </w:r>
                </w:p>
              </w:txbxContent>
            </v:textbox>
          </v:shape>
        </w:pict>
      </w:r>
      <w:r w:rsidRPr="003165A7">
        <w:rPr>
          <w:rFonts w:ascii="宋体" w:hAnsi="宋体"/>
          <w:noProof/>
        </w:rPr>
        <w:pict>
          <v:line id="_x0000_s1047" style="position:absolute;left:0;text-align:left;z-index:251649024" from="225pt,97.75pt" to="225.05pt,113.35pt"/>
        </w:pict>
      </w:r>
      <w:r w:rsidRPr="003165A7">
        <w:rPr>
          <w:rFonts w:ascii="宋体" w:hAnsi="宋体"/>
          <w:noProof/>
        </w:rPr>
        <w:pict>
          <v:line id="_x0000_s1048" style="position:absolute;left:0;text-align:left;flip:x;z-index:251650048" from="90pt,113.35pt" to="225pt,113.4pt"/>
        </w:pict>
      </w:r>
      <w:r w:rsidRPr="003165A7">
        <w:rPr>
          <w:rFonts w:ascii="宋体" w:hAnsi="宋体"/>
          <w:noProof/>
        </w:rPr>
        <w:pict>
          <v:line id="_x0000_s1049" style="position:absolute;left:0;text-align:left;z-index:251651072" from="90pt,113.35pt" to="90.05pt,136.75pt"/>
        </w:pict>
      </w:r>
      <w:r w:rsidRPr="003165A7">
        <w:rPr>
          <w:rFonts w:ascii="宋体" w:hAnsi="宋体"/>
          <w:noProof/>
        </w:rPr>
        <w:pict>
          <v:line id="_x0000_s1053" style="position:absolute;left:0;text-align:left;z-index:251652096" from="225pt,113.35pt" to="225.05pt,136.75pt"/>
        </w:pict>
      </w:r>
      <w:r w:rsidRPr="003165A7">
        <w:rPr>
          <w:rFonts w:ascii="宋体" w:hAnsi="宋体"/>
          <w:noProof/>
        </w:rPr>
        <w:pict>
          <v:line id="_x0000_s1054" style="position:absolute;left:0;text-align:left;z-index:251653120" from="225pt,113.35pt" to="378pt,113.4pt"/>
        </w:pict>
      </w:r>
      <w:r w:rsidRPr="003165A7">
        <w:rPr>
          <w:rFonts w:ascii="宋体" w:hAnsi="宋体"/>
          <w:noProof/>
        </w:rPr>
        <w:pict>
          <v:line id="_x0000_s1055" style="position:absolute;left:0;text-align:left;z-index:251654144" from="378pt,113.35pt" to="378.05pt,136.75pt"/>
        </w:pict>
      </w:r>
      <w:r w:rsidRPr="003165A7">
        <w:rPr>
          <w:rFonts w:ascii="宋体" w:hAnsi="宋体"/>
          <w:noProof/>
        </w:rPr>
        <w:pict>
          <v:line id="_x0000_s1059" style="position:absolute;left:0;text-align:left;flip:x;z-index:251655168" from="90pt,175.75pt" to="225pt,175.8pt"/>
        </w:pict>
      </w:r>
      <w:r w:rsidRPr="003165A7">
        <w:rPr>
          <w:rFonts w:ascii="宋体" w:hAnsi="宋体"/>
          <w:noProof/>
        </w:rPr>
        <w:pict>
          <v:line id="_x0000_s1060" style="position:absolute;left:0;text-align:left;z-index:251656192" from="225pt,175.75pt" to="378pt,175.8pt"/>
        </w:pict>
      </w:r>
      <w:r w:rsidRPr="003165A7">
        <w:rPr>
          <w:rFonts w:ascii="宋体" w:hAnsi="宋体"/>
          <w:noProof/>
        </w:rPr>
        <w:pict>
          <v:line id="_x0000_s1061" style="position:absolute;left:0;text-align:left;flip:x;z-index:251657216" from="90pt,190.75pt" to="225pt,190.8pt"/>
        </w:pict>
      </w:r>
      <w:r w:rsidRPr="003165A7">
        <w:rPr>
          <w:rFonts w:ascii="宋体" w:hAnsi="宋体"/>
          <w:noProof/>
        </w:rPr>
        <w:pict>
          <v:line id="_x0000_s1062" style="position:absolute;left:0;text-align:left;z-index:251658240" from="225pt,190.75pt" to="378pt,190.8pt"/>
        </w:pict>
      </w:r>
      <w:r w:rsidRPr="003165A7">
        <w:rPr>
          <w:rFonts w:ascii="宋体" w:hAnsi="宋体"/>
          <w:noProof/>
        </w:rPr>
        <w:pict>
          <v:line id="_x0000_s1064" style="position:absolute;left:0;text-align:left;z-index:251659264" from="90pt,160.15pt" to="90.05pt,175.75pt"/>
        </w:pict>
      </w:r>
      <w:r w:rsidRPr="003165A7">
        <w:rPr>
          <w:rFonts w:ascii="宋体" w:hAnsi="宋体"/>
          <w:noProof/>
        </w:rPr>
        <w:pict>
          <v:line id="_x0000_s1065" style="position:absolute;left:0;text-align:left;z-index:251660288" from="225pt,160.15pt" to="225.05pt,175.75pt"/>
        </w:pict>
      </w:r>
      <w:r w:rsidRPr="003165A7">
        <w:rPr>
          <w:rFonts w:ascii="宋体" w:hAnsi="宋体"/>
          <w:noProof/>
        </w:rPr>
        <w:pict>
          <v:line id="_x0000_s1066" style="position:absolute;left:0;text-align:left;z-index:251661312" from="378pt,160.15pt" to="378.05pt,175.75pt"/>
        </w:pict>
      </w:r>
      <w:r w:rsidRPr="003165A7">
        <w:rPr>
          <w:rFonts w:ascii="宋体" w:hAnsi="宋体"/>
          <w:noProof/>
        </w:rPr>
        <w:pict>
          <v:line id="_x0000_s1069" style="position:absolute;left:0;text-align:left;z-index:251662336" from="225pt,175.75pt" to="225.05pt,191.35pt"/>
        </w:pict>
      </w:r>
      <w:r w:rsidRPr="003165A7">
        <w:rPr>
          <w:rFonts w:ascii="宋体" w:hAnsi="宋体"/>
          <w:noProof/>
        </w:rPr>
        <w:pict>
          <v:line id="_x0000_s1070" style="position:absolute;left:0;text-align:left;z-index:251663360" from="90pt,191.35pt" to="90.05pt,206.95pt"/>
        </w:pict>
      </w:r>
      <w:r w:rsidRPr="003165A7">
        <w:rPr>
          <w:rFonts w:ascii="宋体" w:hAnsi="宋体"/>
          <w:noProof/>
        </w:rPr>
        <w:pict>
          <v:line id="_x0000_s1074" style="position:absolute;left:0;text-align:left;z-index:251664384" from="90pt,230.35pt" to="90.05pt,245.95pt"/>
        </w:pict>
      </w:r>
      <w:r w:rsidRPr="003165A7">
        <w:rPr>
          <w:rFonts w:ascii="宋体" w:hAnsi="宋体"/>
          <w:noProof/>
        </w:rPr>
        <w:pict>
          <v:line id="_x0000_s1075" style="position:absolute;left:0;text-align:left;z-index:251665408" from="378pt,191.35pt" to="378.05pt,214.75pt"/>
        </w:pict>
      </w:r>
      <w:r w:rsidRPr="003165A7">
        <w:rPr>
          <w:rFonts w:ascii="宋体" w:hAnsi="宋体"/>
          <w:noProof/>
        </w:rPr>
        <w:pict>
          <v:line id="_x0000_s1076" style="position:absolute;left:0;text-align:left;z-index:251666432" from="2in,269.35pt" to="144.05pt,292.75pt"/>
        </w:pict>
      </w:r>
      <w:r w:rsidRPr="003165A7">
        <w:rPr>
          <w:rFonts w:ascii="宋体" w:hAnsi="宋体"/>
          <w:noProof/>
        </w:rPr>
        <w:pict>
          <v:line id="_x0000_s1077" style="position:absolute;left:0;text-align:left;z-index:251667456" from="2in,316.15pt" to="144.05pt,331.75pt"/>
        </w:pict>
      </w:r>
      <w:r w:rsidRPr="003165A7">
        <w:rPr>
          <w:rFonts w:ascii="宋体" w:hAnsi="宋体"/>
          <w:noProof/>
        </w:rPr>
        <w:pict>
          <v:line id="_x0000_s1078" style="position:absolute;left:0;text-align:left;z-index:251668480" from="297pt,316.15pt" to="297.05pt,331.75pt"/>
        </w:pict>
      </w:r>
      <w:r w:rsidRPr="003165A7">
        <w:rPr>
          <w:rFonts w:ascii="宋体" w:hAnsi="宋体"/>
          <w:noProof/>
        </w:rPr>
        <w:pict>
          <v:line id="_x0000_s1079" style="position:absolute;left:0;text-align:left;z-index:251669504" from="2in,370.75pt" to="144.05pt,394.15pt"/>
        </w:pict>
      </w:r>
      <w:r w:rsidRPr="003165A7">
        <w:rPr>
          <w:rFonts w:ascii="宋体" w:hAnsi="宋体"/>
          <w:noProof/>
        </w:rPr>
        <w:pict>
          <v:line id="_x0000_s1080" style="position:absolute;left:0;text-align:left;z-index:251670528" from="2in,417.55pt" to="144.05pt,440.95pt"/>
        </w:pict>
      </w:r>
      <w:r w:rsidRPr="003165A7">
        <w:rPr>
          <w:rFonts w:ascii="宋体" w:hAnsi="宋体"/>
          <w:noProof/>
        </w:rPr>
        <w:pict>
          <v:line id="_x0000_s1081" style="position:absolute;left:0;text-align:left;z-index:251671552" from="2in,495.55pt" to="144.05pt,511.15pt"/>
        </w:pict>
      </w:r>
      <w:r w:rsidRPr="003165A7">
        <w:rPr>
          <w:rFonts w:ascii="宋体" w:hAnsi="宋体"/>
          <w:noProof/>
        </w:rPr>
        <w:pict>
          <v:line id="_x0000_s1082" style="position:absolute;left:0;text-align:left;z-index:251672576" from="2in,511.15pt" to="180pt,511.2pt"/>
        </w:pict>
      </w:r>
      <w:r w:rsidRPr="003165A7">
        <w:rPr>
          <w:rFonts w:ascii="宋体" w:hAnsi="宋体"/>
          <w:noProof/>
        </w:rPr>
        <w:pict>
          <v:line id="_x0000_s1083" style="position:absolute;left:0;text-align:left;z-index:251673600" from="180pt,511.15pt" to="180.05pt,526.75pt"/>
        </w:pict>
      </w:r>
      <w:r w:rsidRPr="003165A7">
        <w:rPr>
          <w:rFonts w:ascii="宋体" w:hAnsi="宋体"/>
          <w:noProof/>
        </w:rPr>
        <w:pict>
          <v:line id="_x0000_s1084" style="position:absolute;left:0;text-align:left;flip:x;z-index:251674624" from="1in,511.15pt" to="2in,511.2pt"/>
        </w:pict>
      </w:r>
      <w:r w:rsidRPr="003165A7">
        <w:rPr>
          <w:rFonts w:ascii="宋体" w:hAnsi="宋体"/>
          <w:noProof/>
        </w:rPr>
        <w:pict>
          <v:line id="_x0000_s1085" style="position:absolute;left:0;text-align:left;z-index:251675648" from="1in,511.15pt" to="72.05pt,573.55pt"/>
        </w:pict>
      </w:r>
      <w:r w:rsidRPr="003165A7">
        <w:rPr>
          <w:rFonts w:ascii="宋体" w:hAnsi="宋体"/>
          <w:noProof/>
        </w:rPr>
        <w:pict>
          <v:line id="_x0000_s1086" style="position:absolute;left:0;text-align:left;z-index:251676672" from="4in,417.55pt" to="288.05pt,440.95pt"/>
        </w:pict>
      </w:r>
      <w:r w:rsidRPr="003165A7">
        <w:rPr>
          <w:rFonts w:ascii="宋体" w:hAnsi="宋体"/>
          <w:noProof/>
        </w:rPr>
        <w:pict>
          <v:line id="_x0000_s1087" style="position:absolute;left:0;text-align:left;z-index:251677696" from="4in,464.35pt" to="288.05pt,479.95pt"/>
        </w:pict>
      </w:r>
      <w:r w:rsidRPr="003165A7">
        <w:rPr>
          <w:rFonts w:ascii="宋体" w:hAnsi="宋体"/>
          <w:noProof/>
        </w:rPr>
        <w:pict>
          <v:line id="_x0000_s1088" style="position:absolute;left:0;text-align:left;z-index:251678720" from="4in,503.35pt" to="288.05pt,534.55pt"/>
        </w:pict>
      </w:r>
      <w:r w:rsidRPr="003165A7">
        <w:rPr>
          <w:rFonts w:ascii="宋体" w:hAnsi="宋体"/>
          <w:noProof/>
        </w:rPr>
        <w:pict>
          <v:line id="_x0000_s1089" style="position:absolute;left:0;text-align:left;z-index:251679744" from="108pt,596.95pt" to="108.05pt,612.55pt"/>
        </w:pict>
      </w:r>
      <w:r w:rsidRPr="003165A7">
        <w:rPr>
          <w:rFonts w:ascii="宋体" w:hAnsi="宋体"/>
          <w:noProof/>
        </w:rPr>
        <w:pict>
          <v:line id="_x0000_s1090" style="position:absolute;left:0;text-align:left;z-index:251680768" from="108pt,612.55pt" to="4in,612.6pt"/>
        </w:pict>
      </w:r>
      <w:r w:rsidRPr="003165A7">
        <w:rPr>
          <w:rFonts w:ascii="宋体" w:hAnsi="宋体"/>
          <w:noProof/>
        </w:rPr>
        <w:pict>
          <v:line id="_x0000_s1091" style="position:absolute;left:0;text-align:left;z-index:251681792" from="4in,596.95pt" to="288.05pt,612.55pt"/>
        </w:pict>
      </w:r>
      <w:r w:rsidRPr="003165A7">
        <w:rPr>
          <w:rFonts w:ascii="宋体" w:hAnsi="宋体"/>
          <w:noProof/>
        </w:rPr>
        <w:pict>
          <v:line id="_x0000_s1092" style="position:absolute;left:0;text-align:left;z-index:251682816" from="207pt,612.55pt" to="207.05pt,635.95pt"/>
        </w:pict>
      </w:r>
      <w:r w:rsidRPr="003165A7">
        <w:rPr>
          <w:rFonts w:ascii="宋体" w:hAnsi="宋体"/>
          <w:noProof/>
        </w:rPr>
        <w:pict>
          <v:line id="_x0000_s1093" style="position:absolute;left:0;text-align:left;z-index:251683840" from="207pt,659.35pt" to="207.05pt,682.75pt"/>
        </w:pict>
      </w:r>
      <w:r w:rsidRPr="003165A7">
        <w:rPr>
          <w:rFonts w:ascii="宋体" w:hAnsi="宋体"/>
          <w:noProof/>
        </w:rPr>
        <w:pict>
          <v:shape id="_x0000_s1029" type="#_x0000_t202" style="position:absolute;left:0;text-align:left;margin-left:36.05pt;margin-top:136.75pt;width:126pt;height:23.4pt;z-index:251630592">
            <v:textbox style="mso-next-textbox:#_x0000_s1029">
              <w:txbxContent>
                <w:p w:rsidR="001C1741" w:rsidRPr="001C1741" w:rsidRDefault="001C1741" w:rsidP="00A03AEA">
                  <w:pPr>
                    <w:jc w:val="center"/>
                  </w:pPr>
                  <w:r w:rsidRPr="001C1741">
                    <w:rPr>
                      <w:rFonts w:hint="eastAsia"/>
                    </w:rPr>
                    <w:t>主动监察</w:t>
                  </w:r>
                </w:p>
              </w:txbxContent>
            </v:textbox>
          </v:shape>
        </w:pict>
      </w:r>
      <w:r w:rsidR="001C1741" w:rsidRPr="003165A7">
        <w:rPr>
          <w:rFonts w:ascii="宋体" w:hAnsi="宋体"/>
          <w:noProof/>
        </w:rPr>
      </w:r>
      <w:r w:rsidR="005D5B54" w:rsidRPr="003165A7">
        <w:rPr>
          <w:rFonts w:ascii="宋体" w:hAnsi="宋体"/>
        </w:rPr>
        <w:pict>
          <v:group id="_x0000_s1027" editas="canvas" style="width:451.05pt;height:709.3pt;mso-position-horizontal-relative:char;mso-position-vertical-relative:line" coordorigin="1800,1518" coordsize="9021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1518;width:9021;height:14186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5041;top:2922;width:2517;height:468">
              <v:textbox style="mso-next-textbox:#_x0000_s1028">
                <w:txbxContent>
                  <w:p w:rsidR="001C1741" w:rsidRPr="001C1741" w:rsidRDefault="001C1741" w:rsidP="00A03AEA">
                    <w:pPr>
                      <w:jc w:val="center"/>
                    </w:pPr>
                    <w:r>
                      <w:rPr>
                        <w:rFonts w:hint="eastAsia"/>
                      </w:rPr>
                      <w:t>劳动保障监察</w:t>
                    </w:r>
                  </w:p>
                  <w:p w:rsidR="003165A7" w:rsidRDefault="003165A7"/>
                </w:txbxContent>
              </v:textbox>
            </v:shape>
            <v:shape id="_x0000_s1095" type="#_x0000_t202" style="position:absolute;left:2700;top:1518;width:6915;height:1160" stroked="f">
              <v:textbox>
                <w:txbxContent>
                  <w:p w:rsidR="005D5B54" w:rsidRDefault="005D5B54" w:rsidP="005D5B54">
                    <w:pPr>
                      <w:spacing w:line="500" w:lineRule="exact"/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  <w:r w:rsidRPr="005D5B54">
                      <w:rPr>
                        <w:rFonts w:hint="eastAsia"/>
                        <w:b/>
                        <w:sz w:val="32"/>
                        <w:szCs w:val="32"/>
                      </w:rPr>
                      <w:t>晋城市人力资源和社会保障局</w:t>
                    </w:r>
                  </w:p>
                  <w:p w:rsidR="007134B3" w:rsidRPr="005D5B54" w:rsidRDefault="005D5B54" w:rsidP="005D5B54">
                    <w:pPr>
                      <w:spacing w:line="500" w:lineRule="exact"/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  <w:r w:rsidRPr="005D5B54">
                      <w:rPr>
                        <w:rFonts w:hint="eastAsia"/>
                        <w:b/>
                        <w:sz w:val="32"/>
                        <w:szCs w:val="32"/>
                      </w:rPr>
                      <w:t>行政执法</w:t>
                    </w:r>
                    <w:r w:rsidR="007134B3" w:rsidRPr="005D5B54">
                      <w:rPr>
                        <w:rFonts w:hint="eastAsia"/>
                        <w:b/>
                        <w:sz w:val="32"/>
                        <w:szCs w:val="32"/>
                      </w:rPr>
                      <w:t>工作流程图</w:t>
                    </w:r>
                  </w:p>
                </w:txbxContent>
              </v:textbox>
            </v:shape>
            <w10:anchorlock/>
          </v:group>
        </w:pict>
      </w:r>
    </w:p>
    <w:sectPr w:rsidR="00AF7858" w:rsidRPr="003165A7" w:rsidSect="005D5B54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858"/>
    <w:rsid w:val="00161CFF"/>
    <w:rsid w:val="001C1741"/>
    <w:rsid w:val="00217CC8"/>
    <w:rsid w:val="003165A7"/>
    <w:rsid w:val="003812A2"/>
    <w:rsid w:val="005D5B54"/>
    <w:rsid w:val="00663F9F"/>
    <w:rsid w:val="007134B3"/>
    <w:rsid w:val="008E7E80"/>
    <w:rsid w:val="00A03AEA"/>
    <w:rsid w:val="00AF7858"/>
    <w:rsid w:val="00B0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7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lenovoA</cp:lastModifiedBy>
  <cp:revision>2</cp:revision>
  <cp:lastPrinted>2012-11-06T03:04:00Z</cp:lastPrinted>
  <dcterms:created xsi:type="dcterms:W3CDTF">2021-11-29T06:12:00Z</dcterms:created>
  <dcterms:modified xsi:type="dcterms:W3CDTF">2021-11-29T06:12:00Z</dcterms:modified>
</cp:coreProperties>
</file>