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企业开办一件事</w:t>
      </w:r>
      <w:r>
        <w:rPr>
          <w:rFonts w:hint="eastAsia" w:ascii="宋体" w:hAnsi="宋体" w:eastAsia="宋体" w:cs="宋体"/>
          <w:b/>
          <w:bCs/>
          <w:sz w:val="44"/>
          <w:szCs w:val="44"/>
        </w:rPr>
        <w:t>一次性告知单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（照章税银社金医联办）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一、办理条件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1.股东符合法定人数(五十个以下)；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2.有符合公司章程规定的全体股东认缴的出资额；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3.股东共同制定公司章程；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4.有公司名称，建立符合有限责任公司要求的组织机构；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5.有公司住所。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 xml:space="preserve">企业，企业在外地设立的分支机构和从事生产、经营的场所，个体工商户和从事生产、经营的事业单位，均应当按照《税收征管法》及《实施细则》和《税务登记管理办法》的规定办理税务登记。 </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7.企业应当自用工之日起30日内办理社会保险参保登记并申报缴纳社会保险费。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8.缴存人个人账户处于正常状态。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黑体" w:hAnsi="黑体" w:eastAsia="黑体" w:cs="黑体"/>
          <w:b w:val="0"/>
          <w:bCs w:val="0"/>
          <w:sz w:val="32"/>
          <w:szCs w:val="32"/>
          <w:lang w:eastAsia="zh-CN"/>
        </w:rPr>
        <w:t>二、申请材料</w:t>
      </w:r>
    </w:p>
    <w:p>
      <w:pPr>
        <w:pStyle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企业设立登记：</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线下：1.《公司登记（备案）申请书》。</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2.公司章程（有限责任公司由全体股东签署）。</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3.股东的主体资格文件或自然人身份证明。</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4.法定代表人、董事、监事和高级管理人员的任职文件。法定代表人、董事、监事和高级管理人员的身份证件复印件（提交纸质材料办理登记的，在申请书中粘贴身份证复印件)。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根据《公司法》和公司章程的规定，有限责任公司提交股东决定或股东会决议。对《公司法》和章程规定公司组织机构人员任职须经董事会、监事会、职工代表大会等形式产生的，还需提交董事签字的董事会决议、监事签字的监事会决议、职工代表签字的职工代表大会决议等相关材料。</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5.住所使用相关文件（填写《住所（经营场所）信息申报承诺表》即可：当公司地址为住宅楼的还需填写《晋城市市场主体住所（经营场所）承诺书》；当公司地址不详时还需填写《方位示意图》）。</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6.法律、行政法规和国务院决定规定设立公司必须报经批准的或公司申请登记的经营范围中有法律、行政法规和国务院决定规定必须在登记前报经批准的项目，提交有关批准文件或者许可证件的复印件。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线上：山西政务服务网——企业开办全程网办</w:t>
      </w:r>
    </w:p>
    <w:p>
      <w:pPr>
        <w:pStyle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https://www.sxzwfw.gov.cn/v5/auth/#/login?goto=0&amp;utype=0&amp;itype=0&amp;client_id=WJRVS7DN8</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印章刻制补充：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7.法人身份证原件；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8.法人半身照；</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税务登记补充：</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线下：9.《登记信息确认表》；（税务办理工作人员现场打印后加盖公章）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highlight w:val="none"/>
          <w:lang w:val="en-US" w:eastAsia="zh-CN"/>
        </w:rPr>
        <w:t>线上：</w:t>
      </w:r>
      <w:r>
        <w:rPr>
          <w:rFonts w:hint="eastAsia" w:ascii="仿宋_GB2312" w:hAnsi="仿宋_GB2312" w:eastAsia="仿宋_GB2312" w:cs="仿宋_GB2312"/>
          <w:bCs/>
          <w:sz w:val="32"/>
          <w:szCs w:val="32"/>
        </w:rPr>
        <w:t>国家税务总局山西省电子税务局</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登录方式①:通过国家税务总局山西省税务局门户网站登录。</w:t>
      </w:r>
    </w:p>
    <w:p>
      <w:pPr>
        <w:ind w:firstLine="640" w:firstLineChars="200"/>
        <w:rPr>
          <w:rStyle w:val="8"/>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fldChar w:fldCharType="begin"/>
      </w:r>
      <w:r>
        <w:rPr>
          <w:rStyle w:val="8"/>
          <w:rFonts w:hint="eastAsia" w:ascii="仿宋_GB2312" w:hAnsi="仿宋_GB2312" w:eastAsia="仿宋_GB2312" w:cs="仿宋_GB2312"/>
          <w:bCs/>
          <w:sz w:val="32"/>
          <w:szCs w:val="32"/>
        </w:rPr>
        <w:instrText xml:space="preserve"> HYPERLINK "http://shanxi.chinatax.gov.cn/"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http://shanxi.chinatax.gov.cn/</w:t>
      </w:r>
      <w:r>
        <w:rPr>
          <w:rFonts w:hint="eastAsia" w:ascii="仿宋_GB2312" w:hAnsi="仿宋_GB2312" w:eastAsia="仿宋_GB2312" w:cs="仿宋_GB2312"/>
          <w:bCs/>
          <w:sz w:val="32"/>
          <w:szCs w:val="32"/>
        </w:rPr>
        <w:fldChar w:fldCharType="end"/>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登录方式②:使用域名网址登录。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"https://etax.shanxi.chinatax.gov.cn/login"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https://etax.shanxi.chinatax.gov.cn/login</w:t>
      </w:r>
      <w:r>
        <w:rPr>
          <w:rFonts w:hint="eastAsia" w:ascii="仿宋_GB2312" w:hAnsi="仿宋_GB2312" w:eastAsia="仿宋_GB2312" w:cs="仿宋_GB2312"/>
          <w:bCs/>
          <w:sz w:val="32"/>
          <w:szCs w:val="32"/>
        </w:rPr>
        <w:fldChar w:fldCharType="end"/>
      </w:r>
    </w:p>
    <w:p>
      <w:pPr>
        <w:pStyle w:val="9"/>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银行开户补充：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10.法定代表人或单位负责人授权他人办理的，还应出具法定代表人或单位负责人的授权书以及被授权人的有效身份证件；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11.《开户申请书》；</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社保登记补充：</w:t>
      </w:r>
    </w:p>
    <w:p>
      <w:pPr>
        <w:widowControl w:val="0"/>
        <w:numPr>
          <w:ilvl w:val="0"/>
          <w:numId w:val="1"/>
        </w:numPr>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《社会保险参保信息补录表》（加盖公章）；</w:t>
      </w:r>
    </w:p>
    <w:p>
      <w:pPr>
        <w:pStyle w:val="9"/>
        <w:rPr>
          <w:rFonts w:hint="eastAsia" w:ascii="Times New Roman" w:hAnsi="Times New Roman" w:cs="Times New Roman"/>
          <w:b/>
          <w:bCs/>
          <w:color w:val="000000"/>
          <w:kern w:val="0"/>
          <w:sz w:val="32"/>
          <w:szCs w:val="32"/>
          <w:highlight w:val="none"/>
          <w:lang w:val="en-US" w:eastAsia="zh-CN"/>
        </w:rPr>
      </w:pPr>
      <w:r>
        <w:rPr>
          <w:rFonts w:hint="eastAsia" w:ascii="Times New Roman" w:hAnsi="Times New Roman" w:cs="Times New Roman"/>
          <w:b/>
          <w:bCs/>
          <w:color w:val="000000"/>
          <w:kern w:val="0"/>
          <w:sz w:val="32"/>
          <w:szCs w:val="32"/>
          <w:highlight w:val="none"/>
          <w:lang w:val="en-US" w:eastAsia="zh-CN"/>
        </w:rPr>
        <w:t>公积金登记补充：</w:t>
      </w:r>
    </w:p>
    <w:p>
      <w:pPr>
        <w:pStyle w:val="9"/>
        <w:ind w:left="420" w:leftChars="200" w:firstLine="0" w:firstLineChars="0"/>
        <w:rPr>
          <w:rFonts w:hint="default" w:ascii="Times New Roman" w:hAnsi="Times New Roman" w:cs="Times New Roman"/>
          <w:b w:val="0"/>
          <w:bCs w:val="0"/>
          <w:color w:val="000000"/>
          <w:kern w:val="0"/>
          <w:sz w:val="32"/>
          <w:szCs w:val="32"/>
          <w:highlight w:val="none"/>
          <w:lang w:val="en-US" w:eastAsia="zh-CN"/>
        </w:rPr>
      </w:pPr>
      <w:r>
        <w:rPr>
          <w:rFonts w:hint="eastAsia" w:ascii="Times New Roman" w:hAnsi="Times New Roman" w:cs="Times New Roman"/>
          <w:b w:val="0"/>
          <w:bCs w:val="0"/>
          <w:color w:val="000000"/>
          <w:kern w:val="0"/>
          <w:sz w:val="32"/>
          <w:szCs w:val="32"/>
          <w:highlight w:val="none"/>
          <w:lang w:val="en-US" w:eastAsia="zh-CN"/>
        </w:rPr>
        <w:t>线上：网厅入口迁移至晋城政府人民网：https://www.jcgov.gov.cn/bsfw/jcsgjjw/</w:t>
      </w:r>
    </w:p>
    <w:p>
      <w:pPr>
        <w:pStyle w:val="9"/>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医保登记补充：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13.参保人员花名册；</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w:t>
      </w:r>
      <w:r>
        <w:rPr>
          <w:rFonts w:hint="eastAsia" w:ascii="Times New Roman" w:hAnsi="Times New Roman" w:cs="Times New Roman"/>
          <w:color w:val="000000"/>
          <w:kern w:val="0"/>
          <w:sz w:val="32"/>
          <w:szCs w:val="32"/>
          <w:highlight w:val="none"/>
          <w:lang w:val="en-US" w:eastAsia="zh-CN"/>
        </w:rPr>
        <w:t>4</w:t>
      </w:r>
      <w:r>
        <w:rPr>
          <w:rFonts w:hint="default" w:ascii="Times New Roman" w:hAnsi="Times New Roman" w:eastAsia="仿宋" w:cs="Times New Roman"/>
          <w:color w:val="000000"/>
          <w:kern w:val="0"/>
          <w:sz w:val="32"/>
          <w:szCs w:val="32"/>
          <w:highlight w:val="none"/>
          <w:lang w:val="en-US" w:eastAsia="zh-CN"/>
        </w:rPr>
        <w:t>.《基本医疗保险单位参保信息登记表》（加盖单位公章）2份；</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w:t>
      </w:r>
      <w:r>
        <w:rPr>
          <w:rFonts w:hint="eastAsia" w:ascii="Times New Roman" w:hAnsi="Times New Roman" w:cs="Times New Roman"/>
          <w:color w:val="000000"/>
          <w:kern w:val="0"/>
          <w:sz w:val="32"/>
          <w:szCs w:val="32"/>
          <w:highlight w:val="none"/>
          <w:lang w:val="en-US" w:eastAsia="zh-CN"/>
        </w:rPr>
        <w:t>5</w:t>
      </w:r>
      <w:r>
        <w:rPr>
          <w:rFonts w:hint="default" w:ascii="Times New Roman" w:hAnsi="Times New Roman" w:eastAsia="仿宋" w:cs="Times New Roman"/>
          <w:color w:val="000000"/>
          <w:kern w:val="0"/>
          <w:sz w:val="32"/>
          <w:szCs w:val="32"/>
          <w:highlight w:val="none"/>
          <w:lang w:val="en-US" w:eastAsia="zh-CN"/>
        </w:rPr>
        <w:t>.职工基本医疗保险参保登记表。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受理—审批—办结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办理期限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半日办结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窗口位置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sz w:val="32"/>
          <w:szCs w:val="32"/>
        </w:rPr>
      </w:pPr>
      <w:r>
        <w:rPr>
          <w:rFonts w:hint="eastAsia" w:ascii="仿宋" w:hAnsi="仿宋" w:eastAsia="仿宋" w:cs="仿宋"/>
          <w:sz w:val="32"/>
          <w:szCs w:val="32"/>
        </w:rPr>
        <w:t>晋城市政务服务中心西二楼G18、G20窗口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0356—2218507   </w:t>
      </w:r>
      <w:r>
        <w:rPr>
          <w:rFonts w:hint="eastAsia" w:ascii="仿宋" w:hAnsi="仿宋" w:eastAsia="仿宋" w:cs="仿宋"/>
          <w:sz w:val="32"/>
          <w:szCs w:val="32"/>
        </w:rPr>
        <w:t>0356—2218194   0356—2218</w:t>
      </w:r>
      <w:r>
        <w:rPr>
          <w:rFonts w:hint="eastAsia" w:ascii="仿宋" w:hAnsi="仿宋" w:eastAsia="仿宋" w:cs="仿宋"/>
          <w:sz w:val="32"/>
          <w:szCs w:val="32"/>
          <w:lang w:val="en-US" w:eastAsia="zh-CN"/>
        </w:rPr>
        <w:t>526</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7168E"/>
    <w:multiLevelType w:val="singleLevel"/>
    <w:tmpl w:val="5957168E"/>
    <w:lvl w:ilvl="0" w:tentative="0">
      <w:start w:val="1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YmFlNjYzNDQ3MmY0MWUzNTExNjE0NjFlMmQ2MTgifQ=="/>
  </w:docVars>
  <w:rsids>
    <w:rsidRoot w:val="05020715"/>
    <w:rsid w:val="00153645"/>
    <w:rsid w:val="001F045E"/>
    <w:rsid w:val="002C0C03"/>
    <w:rsid w:val="007E00AB"/>
    <w:rsid w:val="0083198B"/>
    <w:rsid w:val="00B72C4A"/>
    <w:rsid w:val="00BA3803"/>
    <w:rsid w:val="00EC1B68"/>
    <w:rsid w:val="022A6766"/>
    <w:rsid w:val="027A7C16"/>
    <w:rsid w:val="02910A6D"/>
    <w:rsid w:val="02AD2AC0"/>
    <w:rsid w:val="02E870F2"/>
    <w:rsid w:val="03E740E7"/>
    <w:rsid w:val="05020715"/>
    <w:rsid w:val="061A0652"/>
    <w:rsid w:val="061F167E"/>
    <w:rsid w:val="06EF06C0"/>
    <w:rsid w:val="08714021"/>
    <w:rsid w:val="09343D10"/>
    <w:rsid w:val="0A522CFE"/>
    <w:rsid w:val="0C60752F"/>
    <w:rsid w:val="0D7C4ABB"/>
    <w:rsid w:val="0D9474DF"/>
    <w:rsid w:val="0DB07A3B"/>
    <w:rsid w:val="0E8C4A31"/>
    <w:rsid w:val="0F47378B"/>
    <w:rsid w:val="0F5A664B"/>
    <w:rsid w:val="0F8E3C7B"/>
    <w:rsid w:val="0FDB6B3B"/>
    <w:rsid w:val="10BB7E87"/>
    <w:rsid w:val="1110639B"/>
    <w:rsid w:val="11447969"/>
    <w:rsid w:val="11852539"/>
    <w:rsid w:val="12801CD7"/>
    <w:rsid w:val="12FB745F"/>
    <w:rsid w:val="138405B3"/>
    <w:rsid w:val="13AB6E65"/>
    <w:rsid w:val="146D6ACE"/>
    <w:rsid w:val="1478723D"/>
    <w:rsid w:val="15B60529"/>
    <w:rsid w:val="164B0F0A"/>
    <w:rsid w:val="16526560"/>
    <w:rsid w:val="16AB2114"/>
    <w:rsid w:val="17235EF4"/>
    <w:rsid w:val="17B635A4"/>
    <w:rsid w:val="18255598"/>
    <w:rsid w:val="18EC7547"/>
    <w:rsid w:val="1BFB4FA4"/>
    <w:rsid w:val="1C0B30C1"/>
    <w:rsid w:val="1CFE491F"/>
    <w:rsid w:val="1D407A27"/>
    <w:rsid w:val="1E3B3D7D"/>
    <w:rsid w:val="1E4D7620"/>
    <w:rsid w:val="20925D34"/>
    <w:rsid w:val="210055C0"/>
    <w:rsid w:val="22A7360A"/>
    <w:rsid w:val="22B256F0"/>
    <w:rsid w:val="230C7119"/>
    <w:rsid w:val="232C2DD6"/>
    <w:rsid w:val="24FC6157"/>
    <w:rsid w:val="26562782"/>
    <w:rsid w:val="266A62C7"/>
    <w:rsid w:val="275173EF"/>
    <w:rsid w:val="278E3170"/>
    <w:rsid w:val="28136A59"/>
    <w:rsid w:val="2964014A"/>
    <w:rsid w:val="2A50295E"/>
    <w:rsid w:val="2A7523C5"/>
    <w:rsid w:val="2AE01611"/>
    <w:rsid w:val="2B4C5F5A"/>
    <w:rsid w:val="2BF66D82"/>
    <w:rsid w:val="2C251BC9"/>
    <w:rsid w:val="2C3255D4"/>
    <w:rsid w:val="2C577176"/>
    <w:rsid w:val="2CFB7657"/>
    <w:rsid w:val="2DD438A6"/>
    <w:rsid w:val="2E303886"/>
    <w:rsid w:val="2E45643B"/>
    <w:rsid w:val="2E4B5F14"/>
    <w:rsid w:val="2F1143E8"/>
    <w:rsid w:val="2F1A2F1E"/>
    <w:rsid w:val="2F4E6D9E"/>
    <w:rsid w:val="2F581652"/>
    <w:rsid w:val="2F7D697E"/>
    <w:rsid w:val="3247559D"/>
    <w:rsid w:val="333A41AC"/>
    <w:rsid w:val="33590AD6"/>
    <w:rsid w:val="337E308B"/>
    <w:rsid w:val="34684D49"/>
    <w:rsid w:val="3469535E"/>
    <w:rsid w:val="35325A82"/>
    <w:rsid w:val="356C33EC"/>
    <w:rsid w:val="35757E86"/>
    <w:rsid w:val="359F0414"/>
    <w:rsid w:val="36DF7544"/>
    <w:rsid w:val="373A0C1E"/>
    <w:rsid w:val="375E0253"/>
    <w:rsid w:val="376932B2"/>
    <w:rsid w:val="378034E8"/>
    <w:rsid w:val="386E001C"/>
    <w:rsid w:val="38DB1F8D"/>
    <w:rsid w:val="38F8669B"/>
    <w:rsid w:val="392D0F37"/>
    <w:rsid w:val="39BC3B6C"/>
    <w:rsid w:val="39BE0BDF"/>
    <w:rsid w:val="39E50918"/>
    <w:rsid w:val="3AF87AEA"/>
    <w:rsid w:val="3B07350D"/>
    <w:rsid w:val="3B932D3F"/>
    <w:rsid w:val="3D8159C1"/>
    <w:rsid w:val="3EAB1D9A"/>
    <w:rsid w:val="3F54034D"/>
    <w:rsid w:val="3F6820A1"/>
    <w:rsid w:val="3FE536F1"/>
    <w:rsid w:val="41032D90"/>
    <w:rsid w:val="417B430D"/>
    <w:rsid w:val="42AB0C22"/>
    <w:rsid w:val="42B31885"/>
    <w:rsid w:val="42C01CE4"/>
    <w:rsid w:val="42E61C5A"/>
    <w:rsid w:val="436E100D"/>
    <w:rsid w:val="44476729"/>
    <w:rsid w:val="44BC38C3"/>
    <w:rsid w:val="45A816C5"/>
    <w:rsid w:val="46091CDA"/>
    <w:rsid w:val="464B69A4"/>
    <w:rsid w:val="466435C2"/>
    <w:rsid w:val="47C162A5"/>
    <w:rsid w:val="487D6BBD"/>
    <w:rsid w:val="489E63A2"/>
    <w:rsid w:val="48F97BC2"/>
    <w:rsid w:val="4945315B"/>
    <w:rsid w:val="4A4908C4"/>
    <w:rsid w:val="4A4F4589"/>
    <w:rsid w:val="4AD8141A"/>
    <w:rsid w:val="4AF84C20"/>
    <w:rsid w:val="4B1070D4"/>
    <w:rsid w:val="4B4E43F1"/>
    <w:rsid w:val="4BF058F8"/>
    <w:rsid w:val="4D014FFB"/>
    <w:rsid w:val="4D671BE9"/>
    <w:rsid w:val="4E5517D8"/>
    <w:rsid w:val="4E8B14FC"/>
    <w:rsid w:val="4E8C350C"/>
    <w:rsid w:val="4F115F56"/>
    <w:rsid w:val="4F2E1E8C"/>
    <w:rsid w:val="4FFA26A7"/>
    <w:rsid w:val="50426772"/>
    <w:rsid w:val="50F25C6E"/>
    <w:rsid w:val="51F06BCA"/>
    <w:rsid w:val="52283E90"/>
    <w:rsid w:val="5654588A"/>
    <w:rsid w:val="56687AFE"/>
    <w:rsid w:val="56811F6E"/>
    <w:rsid w:val="574B7E86"/>
    <w:rsid w:val="578B25C2"/>
    <w:rsid w:val="579C1CB3"/>
    <w:rsid w:val="579D2DD8"/>
    <w:rsid w:val="584E0060"/>
    <w:rsid w:val="5884286D"/>
    <w:rsid w:val="58C46142"/>
    <w:rsid w:val="592062C7"/>
    <w:rsid w:val="59913119"/>
    <w:rsid w:val="5A432325"/>
    <w:rsid w:val="5A5F4374"/>
    <w:rsid w:val="5A6E14B0"/>
    <w:rsid w:val="5BF154A0"/>
    <w:rsid w:val="5CA920B6"/>
    <w:rsid w:val="5CFA595A"/>
    <w:rsid w:val="5D2378DB"/>
    <w:rsid w:val="5D2B6D44"/>
    <w:rsid w:val="5DB6225F"/>
    <w:rsid w:val="5EF57055"/>
    <w:rsid w:val="5F0326C9"/>
    <w:rsid w:val="5F932728"/>
    <w:rsid w:val="5FD70E51"/>
    <w:rsid w:val="601D2D07"/>
    <w:rsid w:val="6030553A"/>
    <w:rsid w:val="606F2E37"/>
    <w:rsid w:val="607B7A2E"/>
    <w:rsid w:val="60F872D1"/>
    <w:rsid w:val="61482224"/>
    <w:rsid w:val="627569AF"/>
    <w:rsid w:val="62906199"/>
    <w:rsid w:val="62DD38C2"/>
    <w:rsid w:val="641F6444"/>
    <w:rsid w:val="642E2C29"/>
    <w:rsid w:val="649410BE"/>
    <w:rsid w:val="64CE2822"/>
    <w:rsid w:val="64E02E9F"/>
    <w:rsid w:val="64E06FF9"/>
    <w:rsid w:val="658530C3"/>
    <w:rsid w:val="658D5333"/>
    <w:rsid w:val="65E8372A"/>
    <w:rsid w:val="66903B07"/>
    <w:rsid w:val="66993D4C"/>
    <w:rsid w:val="67473786"/>
    <w:rsid w:val="67933815"/>
    <w:rsid w:val="679E4C73"/>
    <w:rsid w:val="67BE71C2"/>
    <w:rsid w:val="68272419"/>
    <w:rsid w:val="684F3C7A"/>
    <w:rsid w:val="686068D7"/>
    <w:rsid w:val="68F37093"/>
    <w:rsid w:val="69AB1384"/>
    <w:rsid w:val="69EF7442"/>
    <w:rsid w:val="6B3D19B5"/>
    <w:rsid w:val="6BF1329A"/>
    <w:rsid w:val="6C6C53D3"/>
    <w:rsid w:val="6CAE3341"/>
    <w:rsid w:val="6CE3638C"/>
    <w:rsid w:val="6D7952F5"/>
    <w:rsid w:val="6D947909"/>
    <w:rsid w:val="6DD27854"/>
    <w:rsid w:val="6DD95D94"/>
    <w:rsid w:val="6F667AFB"/>
    <w:rsid w:val="6FAB550E"/>
    <w:rsid w:val="703644EA"/>
    <w:rsid w:val="70CD1CC2"/>
    <w:rsid w:val="713C4FB8"/>
    <w:rsid w:val="730A19E4"/>
    <w:rsid w:val="731D4975"/>
    <w:rsid w:val="73802486"/>
    <w:rsid w:val="73F0125F"/>
    <w:rsid w:val="74555A55"/>
    <w:rsid w:val="749B1FF5"/>
    <w:rsid w:val="75614FED"/>
    <w:rsid w:val="75C63BB5"/>
    <w:rsid w:val="760F28EB"/>
    <w:rsid w:val="766531E3"/>
    <w:rsid w:val="769A6468"/>
    <w:rsid w:val="76D57543"/>
    <w:rsid w:val="77B07B65"/>
    <w:rsid w:val="7A7063D5"/>
    <w:rsid w:val="7AD7365B"/>
    <w:rsid w:val="7B73682B"/>
    <w:rsid w:val="7CF51321"/>
    <w:rsid w:val="7DD65E4C"/>
    <w:rsid w:val="7E764047"/>
    <w:rsid w:val="7ED2797B"/>
    <w:rsid w:val="7F71407E"/>
    <w:rsid w:val="7F7C0CA1"/>
    <w:rsid w:val="7FBC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0"/>
    <w:rPr>
      <w:rFonts w:ascii="Courier New" w:hAnsi="Courier New"/>
      <w:sz w:val="20"/>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页眉 字符"/>
    <w:basedOn w:val="7"/>
    <w:link w:val="4"/>
    <w:qFormat/>
    <w:uiPriority w:val="0"/>
    <w:rPr>
      <w:rFonts w:asciiTheme="minorHAnsi" w:hAnsiTheme="minorHAnsi" w:cstheme="minorBidi"/>
      <w:kern w:val="2"/>
      <w:sz w:val="18"/>
      <w:szCs w:val="18"/>
    </w:rPr>
  </w:style>
  <w:style w:type="character" w:customStyle="1" w:styleId="12">
    <w:name w:val="页脚 字符"/>
    <w:basedOn w:val="7"/>
    <w:link w:val="3"/>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933</Words>
  <Characters>994</Characters>
  <Lines>11</Lines>
  <Paragraphs>3</Paragraphs>
  <TotalTime>0</TotalTime>
  <ScaleCrop>false</ScaleCrop>
  <LinksUpToDate>false</LinksUpToDate>
  <CharactersWithSpaces>1004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2020-05-13T07:00:00Z</dcterms:created>
  <dc:creator>zw258</dc:creator>
  <cp:lastModifiedBy>小春</cp:lastModifiedBy>
  <dcterms:modified xsi:type="dcterms:W3CDTF">2022-11-08T07:11:48Z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C07D89332A4749569BE68C710980B429</vt:lpwstr>
  </property>
</Properties>
</file>